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D6D19" w14:textId="069D6FEB" w:rsidR="004B0B56" w:rsidRDefault="00D14B31" w:rsidP="00D14B31">
      <w:pPr>
        <w:pStyle w:val="ac"/>
        <w:spacing w:line="240" w:lineRule="auto"/>
        <w:ind w:firstLine="0"/>
        <w:rPr>
          <w:b/>
          <w:color w:val="007354"/>
          <w:sz w:val="24"/>
          <w:szCs w:val="24"/>
          <w:lang w:val="kk-KZ"/>
        </w:rPr>
      </w:pPr>
      <w:r>
        <w:rPr>
          <w:noProof/>
          <w:lang w:eastAsia="zh-CN"/>
        </w:rPr>
        <mc:AlternateContent>
          <mc:Choice Requires="wps">
            <w:drawing>
              <wp:anchor distT="0" distB="0" distL="114300" distR="114300" simplePos="0" relativeHeight="251660288" behindDoc="0" locked="0" layoutInCell="1" allowOverlap="1" wp14:anchorId="60FB754B" wp14:editId="286E4091">
                <wp:simplePos x="0" y="0"/>
                <wp:positionH relativeFrom="column">
                  <wp:posOffset>626110</wp:posOffset>
                </wp:positionH>
                <wp:positionV relativeFrom="paragraph">
                  <wp:posOffset>163195</wp:posOffset>
                </wp:positionV>
                <wp:extent cx="4686300" cy="5429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42925"/>
                        </a:xfrm>
                        <a:prstGeom prst="rect">
                          <a:avLst/>
                        </a:prstGeom>
                        <a:solidFill>
                          <a:srgbClr val="FFFFFF"/>
                        </a:solidFill>
                        <a:ln>
                          <a:noFill/>
                        </a:ln>
                      </wps:spPr>
                      <wps:txbx>
                        <w:txbxContent>
                          <w:p w14:paraId="55D5550C" w14:textId="77777777" w:rsidR="00C62B76" w:rsidRPr="00B72015" w:rsidRDefault="00C62B76" w:rsidP="003F03C7">
                            <w:pPr>
                              <w:pStyle w:val="21"/>
                              <w:spacing w:before="63"/>
                              <w:ind w:left="177" w:right="395"/>
                              <w:jc w:val="center"/>
                              <w:rPr>
                                <w:lang w:val="ru-RU"/>
                              </w:rPr>
                            </w:pPr>
                            <w:r w:rsidRPr="00B72015">
                              <w:rPr>
                                <w:color w:val="007354"/>
                                <w:lang w:val="ru-RU"/>
                              </w:rPr>
                              <w:t>НЕЗАВИСИМОЕ АГЕНТСТВО ПО АККРЕДИТАЦИИ И ЭКСПЕРТИЗЕ КАЧЕСТВА ОБРАЗОВАНИЯ «</w:t>
                            </w:r>
                            <w:r>
                              <w:rPr>
                                <w:color w:val="007354"/>
                              </w:rPr>
                              <w:t>ARQA</w:t>
                            </w:r>
                            <w:r w:rsidRPr="00B72015">
                              <w:rPr>
                                <w:color w:val="007354"/>
                                <w:lang w:val="ru-RU"/>
                              </w:rPr>
                              <w:t>»</w:t>
                            </w:r>
                          </w:p>
                          <w:p w14:paraId="742C8C71" w14:textId="77777777" w:rsidR="00C62B76" w:rsidRPr="00B72015" w:rsidRDefault="00C62B76" w:rsidP="003F03C7">
                            <w:pPr>
                              <w:rPr>
                                <w:b/>
                                <w:sz w:val="20"/>
                              </w:rPr>
                            </w:pPr>
                          </w:p>
                          <w:p w14:paraId="6C14B825" w14:textId="77777777" w:rsidR="00C62B76" w:rsidRPr="00CD626F" w:rsidRDefault="00C62B76" w:rsidP="003F03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B754B" id="_x0000_t202" coordsize="21600,21600" o:spt="202" path="m,l,21600r21600,l21600,xe">
                <v:stroke joinstyle="miter"/>
                <v:path gradientshapeok="t" o:connecttype="rect"/>
              </v:shapetype>
              <v:shape id="Text Box 2" o:spid="_x0000_s1026" type="#_x0000_t202" style="position:absolute;left:0;text-align:left;margin-left:49.3pt;margin-top:12.85pt;width:369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" stroked="f">
                <v:textbox>
                  <w:txbxContent>
                    <w:p w14:paraId="55D5550C" w14:textId="77777777" w:rsidR="00C62B76" w:rsidRPr="00B72015" w:rsidRDefault="00C62B76" w:rsidP="003F03C7">
                      <w:pPr>
                        <w:pStyle w:val="21"/>
                        <w:spacing w:before="63"/>
                        <w:ind w:left="177" w:right="395"/>
                        <w:jc w:val="center"/>
                        <w:rPr>
                          <w:lang w:val="ru-RU"/>
                        </w:rPr>
                      </w:pPr>
                      <w:r w:rsidRPr="00B72015">
                        <w:rPr>
                          <w:color w:val="007354"/>
                          <w:lang w:val="ru-RU"/>
                        </w:rPr>
                        <w:t>НЕЗАВИСИМОЕ АГЕНТСТВО ПО АККРЕДИТАЦИИ И ЭКСПЕРТИЗЕ КАЧЕСТВА ОБРАЗОВАНИЯ «</w:t>
                      </w:r>
                      <w:r>
                        <w:rPr>
                          <w:color w:val="007354"/>
                        </w:rPr>
                        <w:t>ARQA</w:t>
                      </w:r>
                      <w:r w:rsidRPr="00B72015">
                        <w:rPr>
                          <w:color w:val="007354"/>
                          <w:lang w:val="ru-RU"/>
                        </w:rPr>
                        <w:t>»</w:t>
                      </w:r>
                    </w:p>
                    <w:p w14:paraId="742C8C71" w14:textId="77777777" w:rsidR="00C62B76" w:rsidRPr="00B72015" w:rsidRDefault="00C62B76" w:rsidP="003F03C7">
                      <w:pPr>
                        <w:rPr>
                          <w:b/>
                          <w:sz w:val="20"/>
                        </w:rPr>
                      </w:pPr>
                    </w:p>
                    <w:p w14:paraId="6C14B825" w14:textId="77777777" w:rsidR="00C62B76" w:rsidRPr="00CD626F" w:rsidRDefault="00C62B76" w:rsidP="003F03C7"/>
                  </w:txbxContent>
                </v:textbox>
              </v:shape>
            </w:pict>
          </mc:Fallback>
        </mc:AlternateContent>
      </w:r>
    </w:p>
    <w:p w14:paraId="29A7B5A9" w14:textId="26C8F64B" w:rsidR="00C56A95" w:rsidRDefault="00C56A95" w:rsidP="00B846CD">
      <w:pPr>
        <w:pStyle w:val="ac"/>
        <w:spacing w:line="240" w:lineRule="auto"/>
        <w:ind w:left="1040" w:hanging="1040"/>
        <w:jc w:val="center"/>
        <w:rPr>
          <w:b/>
          <w:color w:val="007354"/>
          <w:sz w:val="24"/>
          <w:szCs w:val="24"/>
          <w:lang w:val="kk-KZ"/>
        </w:rPr>
      </w:pPr>
    </w:p>
    <w:p w14:paraId="21F0D429" w14:textId="77777777" w:rsidR="003F03C7" w:rsidRPr="006D7C38" w:rsidRDefault="003F03C7" w:rsidP="00B846CD">
      <w:pPr>
        <w:pStyle w:val="4"/>
        <w:spacing w:line="240" w:lineRule="auto"/>
        <w:rPr>
          <w:szCs w:val="24"/>
          <w:shd w:val="clear" w:color="auto" w:fill="FFFFFF"/>
        </w:rPr>
      </w:pPr>
    </w:p>
    <w:p w14:paraId="2F07F27A" w14:textId="77777777" w:rsidR="003F03C7" w:rsidRDefault="003F03C7" w:rsidP="00B846CD">
      <w:pPr>
        <w:pStyle w:val="a7"/>
        <w:spacing w:after="0" w:line="240" w:lineRule="auto"/>
        <w:ind w:left="810" w:firstLine="0"/>
        <w:rPr>
          <w:b/>
          <w:bCs/>
          <w:color w:val="222222"/>
          <w:shd w:val="clear" w:color="auto" w:fill="FFFFFF"/>
        </w:rPr>
      </w:pPr>
    </w:p>
    <w:p w14:paraId="5EEDF408" w14:textId="77777777" w:rsidR="00C56A95" w:rsidRPr="006D7C38" w:rsidRDefault="00C56A95" w:rsidP="00B846CD">
      <w:pPr>
        <w:pStyle w:val="a7"/>
        <w:spacing w:after="0" w:line="240" w:lineRule="auto"/>
        <w:ind w:left="0" w:firstLine="0"/>
        <w:jc w:val="center"/>
        <w:rPr>
          <w:b/>
          <w:bCs/>
          <w:color w:val="222222"/>
          <w:shd w:val="clear" w:color="auto" w:fill="FFFFFF"/>
        </w:rPr>
      </w:pPr>
      <w:r w:rsidRPr="006D7C38">
        <w:rPr>
          <w:b/>
          <w:bCs/>
          <w:noProof/>
          <w:color w:val="222222"/>
          <w:shd w:val="clear" w:color="auto" w:fill="FFFFFF"/>
          <w:lang w:eastAsia="zh-CN"/>
        </w:rPr>
        <w:drawing>
          <wp:inline distT="0" distB="0" distL="0" distR="0" wp14:anchorId="1C1E74C3" wp14:editId="57721961">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69B7BC35" w14:textId="77777777" w:rsidR="003F03C7" w:rsidRPr="006D7C38" w:rsidRDefault="003F03C7" w:rsidP="00B846CD">
      <w:pPr>
        <w:spacing w:line="240" w:lineRule="auto"/>
        <w:ind w:firstLine="450"/>
        <w:jc w:val="center"/>
        <w:rPr>
          <w:b/>
          <w:bCs/>
          <w:color w:val="222222"/>
          <w:shd w:val="clear" w:color="auto" w:fill="FFFFFF"/>
        </w:rPr>
      </w:pPr>
    </w:p>
    <w:p w14:paraId="48BC2D46" w14:textId="77777777" w:rsidR="00A97347" w:rsidRPr="007F4C80" w:rsidRDefault="007B7E42" w:rsidP="00E30FB7">
      <w:pPr>
        <w:pStyle w:val="ac"/>
        <w:spacing w:line="240" w:lineRule="auto"/>
        <w:ind w:firstLine="0"/>
        <w:jc w:val="center"/>
        <w:rPr>
          <w:b/>
          <w:sz w:val="28"/>
          <w:szCs w:val="28"/>
          <w:lang w:val="kk-KZ"/>
        </w:rPr>
      </w:pPr>
      <w:r w:rsidRPr="007F4C80">
        <w:rPr>
          <w:b/>
          <w:sz w:val="28"/>
          <w:szCs w:val="28"/>
          <w:lang w:val="kk-KZ"/>
        </w:rPr>
        <w:t xml:space="preserve">Отчет о результатах </w:t>
      </w:r>
    </w:p>
    <w:p w14:paraId="76219F1B" w14:textId="77777777" w:rsidR="007B7E42" w:rsidRPr="007F4C80" w:rsidRDefault="007B7E42" w:rsidP="00E30FB7">
      <w:pPr>
        <w:pStyle w:val="ac"/>
        <w:spacing w:line="240" w:lineRule="auto"/>
        <w:ind w:firstLine="0"/>
        <w:jc w:val="center"/>
        <w:rPr>
          <w:b/>
          <w:sz w:val="28"/>
          <w:szCs w:val="28"/>
          <w:lang w:val="kk-KZ"/>
        </w:rPr>
      </w:pPr>
      <w:r w:rsidRPr="007F4C80">
        <w:rPr>
          <w:b/>
          <w:sz w:val="28"/>
          <w:szCs w:val="28"/>
          <w:lang w:val="kk-KZ"/>
        </w:rPr>
        <w:t xml:space="preserve">внешней оценки </w:t>
      </w:r>
      <w:r w:rsidR="00D6181C" w:rsidRPr="007F4C80">
        <w:rPr>
          <w:b/>
          <w:sz w:val="28"/>
          <w:szCs w:val="28"/>
          <w:lang w:val="kk-KZ"/>
        </w:rPr>
        <w:t>реализации образовательной программы</w:t>
      </w:r>
    </w:p>
    <w:p w14:paraId="5DB94C13" w14:textId="77777777" w:rsidR="00645CC4" w:rsidRDefault="00645CC4" w:rsidP="00F02A83">
      <w:pPr>
        <w:pStyle w:val="TableParagraph"/>
        <w:jc w:val="center"/>
        <w:rPr>
          <w:rFonts w:ascii="Times New Roman" w:hAnsi="Times New Roman" w:cs="Times New Roman"/>
          <w:b/>
          <w:sz w:val="28"/>
          <w:szCs w:val="28"/>
          <w:lang w:val="ru-RU"/>
        </w:rPr>
      </w:pPr>
    </w:p>
    <w:p w14:paraId="7A32D4F6" w14:textId="77777777" w:rsidR="00BA60F2" w:rsidRDefault="00BA60F2" w:rsidP="00600047">
      <w:pPr>
        <w:spacing w:line="240" w:lineRule="auto"/>
        <w:ind w:firstLine="0"/>
        <w:jc w:val="center"/>
        <w:rPr>
          <w:b/>
          <w:sz w:val="28"/>
          <w:szCs w:val="28"/>
          <w:lang w:val="kk-KZ"/>
        </w:rPr>
      </w:pPr>
      <w:r>
        <w:rPr>
          <w:b/>
          <w:sz w:val="28"/>
          <w:szCs w:val="28"/>
          <w:lang w:val="kk-KZ"/>
        </w:rPr>
        <w:t>НАО «Евразийский национальный университет имени Л.Н.Гумилева»</w:t>
      </w:r>
    </w:p>
    <w:p w14:paraId="0829B664" w14:textId="33846C13" w:rsidR="007F4C80" w:rsidRDefault="007F4C80" w:rsidP="00600047">
      <w:pPr>
        <w:spacing w:line="240" w:lineRule="auto"/>
        <w:ind w:firstLine="0"/>
        <w:jc w:val="center"/>
        <w:rPr>
          <w:b/>
          <w:sz w:val="28"/>
          <w:szCs w:val="28"/>
          <w:lang w:val="kk-KZ"/>
        </w:rPr>
      </w:pPr>
      <w:r w:rsidRPr="007F4C80">
        <w:rPr>
          <w:b/>
          <w:sz w:val="28"/>
          <w:szCs w:val="28"/>
          <w:lang w:val="kk-KZ"/>
        </w:rPr>
        <w:t>в рамках специализированной аккредитации</w:t>
      </w:r>
    </w:p>
    <w:p w14:paraId="6CFCD782" w14:textId="4A91779A" w:rsidR="00600047" w:rsidRPr="00535EF0" w:rsidRDefault="00645CC4" w:rsidP="00600047">
      <w:pPr>
        <w:jc w:val="center"/>
      </w:pPr>
      <w:r w:rsidRPr="00645CC4">
        <w:rPr>
          <w:b/>
          <w:sz w:val="28"/>
          <w:szCs w:val="28"/>
          <w:lang w:val="kk-KZ"/>
        </w:rPr>
        <w:t xml:space="preserve">образовательной программы </w:t>
      </w:r>
      <w:r w:rsidR="0072273F" w:rsidRPr="0072273F">
        <w:rPr>
          <w:b/>
          <w:sz w:val="28"/>
          <w:szCs w:val="28"/>
        </w:rPr>
        <w:t>«</w:t>
      </w:r>
      <w:bookmarkStart w:id="0" w:name="_GoBack"/>
      <w:r w:rsidR="0072273F" w:rsidRPr="0072273F">
        <w:rPr>
          <w:b/>
          <w:sz w:val="28"/>
          <w:szCs w:val="28"/>
        </w:rPr>
        <w:t>7М02209-Востоковедение</w:t>
      </w:r>
      <w:bookmarkEnd w:id="0"/>
      <w:r w:rsidR="0072273F" w:rsidRPr="0072273F">
        <w:rPr>
          <w:b/>
          <w:sz w:val="28"/>
          <w:szCs w:val="28"/>
        </w:rPr>
        <w:t>»</w:t>
      </w:r>
    </w:p>
    <w:p w14:paraId="6664C12C" w14:textId="3C0D8039" w:rsidR="00645CC4" w:rsidRPr="00645CC4" w:rsidRDefault="00645CC4" w:rsidP="00645CC4">
      <w:pPr>
        <w:pStyle w:val="TableParagraph"/>
        <w:rPr>
          <w:rFonts w:ascii="Times New Roman" w:eastAsia="Times New Roman" w:hAnsi="Times New Roman" w:cs="Times New Roman"/>
          <w:b/>
          <w:sz w:val="28"/>
          <w:szCs w:val="28"/>
          <w:lang w:val="kk-KZ" w:eastAsia="ru-RU"/>
        </w:rPr>
      </w:pPr>
    </w:p>
    <w:p w14:paraId="234EBFFF" w14:textId="70602424" w:rsidR="00645CC4" w:rsidRPr="007F4C80" w:rsidRDefault="00645CC4" w:rsidP="00E30FB7">
      <w:pPr>
        <w:spacing w:line="240" w:lineRule="auto"/>
        <w:ind w:firstLine="0"/>
        <w:jc w:val="center"/>
        <w:rPr>
          <w:b/>
          <w:sz w:val="28"/>
          <w:szCs w:val="28"/>
          <w:lang w:val="kk-KZ"/>
        </w:rPr>
      </w:pPr>
    </w:p>
    <w:p w14:paraId="4346D36C" w14:textId="77777777" w:rsidR="003F03C7" w:rsidRDefault="003F03C7" w:rsidP="00B846CD">
      <w:pPr>
        <w:spacing w:line="240" w:lineRule="auto"/>
        <w:ind w:firstLine="0"/>
        <w:rPr>
          <w:b/>
          <w:bCs/>
          <w:color w:val="222222"/>
          <w:shd w:val="clear" w:color="auto" w:fill="FFFFFF"/>
        </w:rPr>
      </w:pPr>
    </w:p>
    <w:p w14:paraId="0F29BFD0" w14:textId="77777777" w:rsidR="00C56A95" w:rsidRDefault="00C56A95" w:rsidP="00B846CD">
      <w:pPr>
        <w:spacing w:line="240" w:lineRule="auto"/>
        <w:ind w:firstLine="0"/>
        <w:rPr>
          <w:b/>
          <w:bCs/>
          <w:color w:val="222222"/>
          <w:shd w:val="clear" w:color="auto" w:fill="FFFFFF"/>
        </w:rPr>
      </w:pPr>
    </w:p>
    <w:p w14:paraId="4FB03F6A" w14:textId="77777777" w:rsidR="00C56A95" w:rsidRDefault="00C56A95" w:rsidP="00B846CD">
      <w:pPr>
        <w:spacing w:line="240" w:lineRule="auto"/>
        <w:ind w:firstLine="0"/>
        <w:rPr>
          <w:b/>
          <w:bCs/>
          <w:color w:val="222222"/>
          <w:shd w:val="clear" w:color="auto" w:fill="FFFFFF"/>
        </w:rPr>
      </w:pPr>
    </w:p>
    <w:p w14:paraId="377DAFD5" w14:textId="77777777" w:rsidR="00C56A95" w:rsidRDefault="00C56A95" w:rsidP="00B846CD">
      <w:pPr>
        <w:spacing w:line="240" w:lineRule="auto"/>
        <w:ind w:firstLine="0"/>
        <w:rPr>
          <w:b/>
          <w:bCs/>
          <w:color w:val="222222"/>
          <w:shd w:val="clear" w:color="auto" w:fill="FFFFFF"/>
        </w:rPr>
      </w:pPr>
    </w:p>
    <w:p w14:paraId="6BCF4E8D" w14:textId="77777777" w:rsidR="00C56A95" w:rsidRDefault="00C56A95" w:rsidP="00B846CD">
      <w:pPr>
        <w:spacing w:line="240" w:lineRule="auto"/>
        <w:ind w:firstLine="0"/>
        <w:rPr>
          <w:b/>
          <w:bCs/>
          <w:color w:val="222222"/>
          <w:shd w:val="clear" w:color="auto" w:fill="FFFFFF"/>
        </w:rPr>
      </w:pPr>
    </w:p>
    <w:p w14:paraId="0B055EB4" w14:textId="77777777" w:rsidR="00C56A95" w:rsidRPr="006D7C38" w:rsidRDefault="00C56A95" w:rsidP="00B846CD">
      <w:pPr>
        <w:spacing w:line="240" w:lineRule="auto"/>
        <w:ind w:firstLine="0"/>
        <w:rPr>
          <w:b/>
          <w:bCs/>
          <w:color w:val="222222"/>
          <w:shd w:val="clear" w:color="auto" w:fill="FFFFFF"/>
        </w:rPr>
      </w:pPr>
    </w:p>
    <w:p w14:paraId="680ECD05" w14:textId="77777777" w:rsidR="00D81D12" w:rsidRDefault="003F03C7" w:rsidP="00B846CD">
      <w:pPr>
        <w:spacing w:line="240" w:lineRule="auto"/>
        <w:ind w:firstLine="0"/>
        <w:rPr>
          <w:b/>
          <w:bCs/>
          <w:color w:val="222222"/>
          <w:shd w:val="clear" w:color="auto" w:fill="FFFFFF"/>
        </w:rPr>
      </w:pPr>
      <w:r w:rsidRPr="006D7C38">
        <w:rPr>
          <w:b/>
          <w:bCs/>
          <w:color w:val="222222"/>
          <w:shd w:val="clear" w:color="auto" w:fill="FFFFFF"/>
        </w:rPr>
        <w:t xml:space="preserve">Дата получения </w:t>
      </w:r>
      <w:r w:rsidR="008356CA" w:rsidRPr="006D7C38">
        <w:rPr>
          <w:b/>
        </w:rPr>
        <w:t xml:space="preserve">окончательной редакции </w:t>
      </w:r>
      <w:r w:rsidR="00D81D12">
        <w:rPr>
          <w:b/>
        </w:rPr>
        <w:t>о</w:t>
      </w:r>
      <w:r w:rsidR="008356CA" w:rsidRPr="006D7C38">
        <w:rPr>
          <w:b/>
        </w:rPr>
        <w:t>тчета</w:t>
      </w:r>
      <w:r w:rsidRPr="006D7C38">
        <w:rPr>
          <w:b/>
          <w:bCs/>
          <w:color w:val="222222"/>
          <w:shd w:val="clear" w:color="auto" w:fill="FFFFFF"/>
        </w:rPr>
        <w:t xml:space="preserve"> </w:t>
      </w:r>
    </w:p>
    <w:p w14:paraId="1ADC2A69" w14:textId="61513FB2" w:rsidR="003F03C7" w:rsidRPr="008B7D3F" w:rsidRDefault="00350828" w:rsidP="00B846CD">
      <w:pPr>
        <w:spacing w:line="240" w:lineRule="auto"/>
        <w:ind w:firstLine="0"/>
        <w:rPr>
          <w:b/>
          <w:i/>
          <w:color w:val="FF0000"/>
          <w:lang w:val="kk-KZ"/>
        </w:rPr>
      </w:pPr>
      <w:r w:rsidRPr="008B7D3F">
        <w:rPr>
          <w:b/>
        </w:rPr>
        <w:t xml:space="preserve">30 </w:t>
      </w:r>
      <w:r w:rsidR="00D771ED" w:rsidRPr="008B7D3F">
        <w:rPr>
          <w:b/>
        </w:rPr>
        <w:t>мая</w:t>
      </w:r>
      <w:r w:rsidR="00EF364A" w:rsidRPr="008B7D3F">
        <w:rPr>
          <w:b/>
        </w:rPr>
        <w:t xml:space="preserve"> </w:t>
      </w:r>
      <w:r w:rsidR="0096521A" w:rsidRPr="008B7D3F">
        <w:rPr>
          <w:b/>
        </w:rPr>
        <w:t xml:space="preserve">2024 г. </w:t>
      </w:r>
    </w:p>
    <w:p w14:paraId="0B53BFB6" w14:textId="77777777" w:rsidR="003F03C7" w:rsidRPr="006D7C38" w:rsidRDefault="003F03C7" w:rsidP="00B846CD">
      <w:pPr>
        <w:spacing w:line="240" w:lineRule="auto"/>
        <w:ind w:firstLine="448"/>
        <w:rPr>
          <w:b/>
          <w:bCs/>
          <w:color w:val="222222"/>
          <w:shd w:val="clear" w:color="auto" w:fill="FFFFFF"/>
        </w:rPr>
      </w:pPr>
    </w:p>
    <w:p w14:paraId="26EE5A1F" w14:textId="77777777" w:rsidR="003F03C7" w:rsidRPr="006D7C38" w:rsidRDefault="003F03C7" w:rsidP="00B846CD">
      <w:pPr>
        <w:spacing w:line="240" w:lineRule="auto"/>
        <w:ind w:firstLine="0"/>
        <w:rPr>
          <w:b/>
          <w:bCs/>
          <w:color w:val="222222"/>
          <w:shd w:val="clear" w:color="auto" w:fill="FFFFFF"/>
        </w:rPr>
      </w:pPr>
      <w:r w:rsidRPr="006D7C38">
        <w:rPr>
          <w:b/>
          <w:bCs/>
          <w:color w:val="222222"/>
          <w:shd w:val="clear" w:color="auto" w:fill="FFFFFF"/>
        </w:rPr>
        <w:t xml:space="preserve">Дата </w:t>
      </w:r>
      <w:r w:rsidR="008356CA" w:rsidRPr="006D7C38">
        <w:rPr>
          <w:b/>
          <w:bCs/>
          <w:color w:val="222222"/>
          <w:shd w:val="clear" w:color="auto" w:fill="FFFFFF"/>
        </w:rPr>
        <w:t>внешней оценки (визита)</w:t>
      </w:r>
    </w:p>
    <w:p w14:paraId="21042929" w14:textId="57E764B8" w:rsidR="003F03C7" w:rsidRDefault="00350828" w:rsidP="00B846CD">
      <w:pPr>
        <w:spacing w:line="240" w:lineRule="auto"/>
        <w:ind w:firstLine="0"/>
        <w:rPr>
          <w:b/>
          <w:bCs/>
          <w:color w:val="222222"/>
          <w:shd w:val="clear" w:color="auto" w:fill="FFFFFF"/>
        </w:rPr>
      </w:pPr>
      <w:r>
        <w:rPr>
          <w:b/>
          <w:bCs/>
          <w:color w:val="222222"/>
          <w:shd w:val="clear" w:color="auto" w:fill="FFFFFF"/>
          <w:lang w:val="kk-KZ"/>
        </w:rPr>
        <w:t xml:space="preserve">20-22 июня </w:t>
      </w:r>
      <w:r w:rsidR="003F03C7" w:rsidRPr="006D7C38">
        <w:rPr>
          <w:b/>
          <w:bCs/>
          <w:color w:val="222222"/>
          <w:shd w:val="clear" w:color="auto" w:fill="FFFFFF"/>
        </w:rPr>
        <w:t>20</w:t>
      </w:r>
      <w:r w:rsidR="00C56A95">
        <w:rPr>
          <w:b/>
          <w:bCs/>
          <w:color w:val="222222"/>
          <w:shd w:val="clear" w:color="auto" w:fill="FFFFFF"/>
        </w:rPr>
        <w:t>2</w:t>
      </w:r>
      <w:r w:rsidR="00F02A83">
        <w:rPr>
          <w:b/>
          <w:bCs/>
          <w:color w:val="222222"/>
          <w:shd w:val="clear" w:color="auto" w:fill="FFFFFF"/>
          <w:lang w:val="kk-KZ"/>
        </w:rPr>
        <w:t>4</w:t>
      </w:r>
      <w:r w:rsidR="00542491">
        <w:rPr>
          <w:b/>
          <w:bCs/>
          <w:color w:val="222222"/>
          <w:shd w:val="clear" w:color="auto" w:fill="FFFFFF"/>
        </w:rPr>
        <w:t xml:space="preserve"> </w:t>
      </w:r>
      <w:r w:rsidR="003F03C7" w:rsidRPr="006D7C38">
        <w:rPr>
          <w:b/>
          <w:bCs/>
          <w:color w:val="222222"/>
          <w:shd w:val="clear" w:color="auto" w:fill="FFFFFF"/>
        </w:rPr>
        <w:t>г.</w:t>
      </w:r>
    </w:p>
    <w:p w14:paraId="37ABD1D4" w14:textId="77777777" w:rsidR="00C56A95" w:rsidRDefault="00C56A95" w:rsidP="00B846CD">
      <w:pPr>
        <w:spacing w:line="240" w:lineRule="auto"/>
        <w:ind w:firstLine="0"/>
        <w:rPr>
          <w:b/>
          <w:bCs/>
          <w:color w:val="222222"/>
          <w:shd w:val="clear" w:color="auto" w:fill="FFFFFF"/>
        </w:rPr>
      </w:pPr>
    </w:p>
    <w:p w14:paraId="559D73E0" w14:textId="77777777" w:rsidR="00C56A95" w:rsidRDefault="00C56A95" w:rsidP="00B846CD">
      <w:pPr>
        <w:spacing w:line="240" w:lineRule="auto"/>
        <w:ind w:firstLine="0"/>
        <w:rPr>
          <w:b/>
          <w:bCs/>
          <w:color w:val="222222"/>
          <w:shd w:val="clear" w:color="auto" w:fill="FFFFFF"/>
        </w:rPr>
      </w:pPr>
    </w:p>
    <w:p w14:paraId="14734B9E" w14:textId="77777777" w:rsidR="006661D2" w:rsidRDefault="006661D2" w:rsidP="00B846CD">
      <w:pPr>
        <w:spacing w:line="240" w:lineRule="auto"/>
        <w:ind w:firstLine="0"/>
        <w:rPr>
          <w:b/>
          <w:bCs/>
          <w:color w:val="222222"/>
          <w:shd w:val="clear" w:color="auto" w:fill="FFFFFF"/>
        </w:rPr>
      </w:pPr>
    </w:p>
    <w:p w14:paraId="2628ADD0" w14:textId="77777777" w:rsidR="006661D2" w:rsidRDefault="006661D2" w:rsidP="00B846CD">
      <w:pPr>
        <w:spacing w:line="240" w:lineRule="auto"/>
        <w:ind w:firstLine="0"/>
        <w:rPr>
          <w:b/>
          <w:bCs/>
          <w:color w:val="222222"/>
          <w:shd w:val="clear" w:color="auto" w:fill="FFFFFF"/>
        </w:rPr>
      </w:pPr>
    </w:p>
    <w:p w14:paraId="01A0CDFF" w14:textId="77777777" w:rsidR="005D346C" w:rsidRDefault="005D346C" w:rsidP="00B846CD">
      <w:pPr>
        <w:spacing w:line="240" w:lineRule="auto"/>
        <w:ind w:firstLine="0"/>
        <w:rPr>
          <w:b/>
          <w:bCs/>
          <w:color w:val="222222"/>
          <w:shd w:val="clear" w:color="auto" w:fill="FFFFFF"/>
        </w:rPr>
      </w:pPr>
    </w:p>
    <w:p w14:paraId="7CF1A0B0" w14:textId="585F2BCB" w:rsidR="00B13F4E" w:rsidRDefault="00B13F4E" w:rsidP="00B846CD">
      <w:pPr>
        <w:spacing w:line="240" w:lineRule="auto"/>
        <w:ind w:firstLine="0"/>
        <w:rPr>
          <w:b/>
          <w:bCs/>
          <w:color w:val="222222"/>
          <w:shd w:val="clear" w:color="auto" w:fill="FFFFFF"/>
        </w:rPr>
      </w:pPr>
    </w:p>
    <w:p w14:paraId="561FEF4D" w14:textId="77777777" w:rsidR="00225282" w:rsidRDefault="00225282" w:rsidP="00B846CD">
      <w:pPr>
        <w:spacing w:line="240" w:lineRule="auto"/>
        <w:ind w:firstLine="0"/>
        <w:rPr>
          <w:b/>
          <w:bCs/>
          <w:color w:val="222222"/>
          <w:shd w:val="clear" w:color="auto" w:fill="FFFFFF"/>
        </w:rPr>
      </w:pPr>
    </w:p>
    <w:p w14:paraId="5CAE7AB5" w14:textId="77777777" w:rsidR="00B13F4E" w:rsidRDefault="00B13F4E" w:rsidP="00B846CD">
      <w:pPr>
        <w:spacing w:line="240" w:lineRule="auto"/>
        <w:ind w:firstLine="0"/>
        <w:rPr>
          <w:b/>
          <w:bCs/>
          <w:color w:val="222222"/>
          <w:shd w:val="clear" w:color="auto" w:fill="FFFFFF"/>
        </w:rPr>
      </w:pPr>
    </w:p>
    <w:p w14:paraId="2CA6503D" w14:textId="28AFBE90" w:rsidR="00B13F4E" w:rsidRDefault="00B13F4E" w:rsidP="00B846CD">
      <w:pPr>
        <w:spacing w:line="240" w:lineRule="auto"/>
        <w:ind w:firstLine="0"/>
        <w:rPr>
          <w:b/>
          <w:bCs/>
          <w:color w:val="222222"/>
          <w:shd w:val="clear" w:color="auto" w:fill="FFFFFF"/>
        </w:rPr>
      </w:pPr>
    </w:p>
    <w:p w14:paraId="792E6384" w14:textId="77777777" w:rsidR="00D14B31" w:rsidRDefault="00D14B31" w:rsidP="00B846CD">
      <w:pPr>
        <w:spacing w:line="240" w:lineRule="auto"/>
        <w:ind w:firstLine="0"/>
        <w:rPr>
          <w:b/>
          <w:bCs/>
          <w:color w:val="222222"/>
          <w:shd w:val="clear" w:color="auto" w:fill="FFFFFF"/>
        </w:rPr>
      </w:pPr>
    </w:p>
    <w:p w14:paraId="775894F4" w14:textId="0C430A57" w:rsidR="00EF364A" w:rsidRDefault="00EF364A" w:rsidP="00B846CD">
      <w:pPr>
        <w:spacing w:line="240" w:lineRule="auto"/>
        <w:ind w:firstLine="0"/>
        <w:rPr>
          <w:b/>
          <w:bCs/>
          <w:color w:val="222222"/>
          <w:shd w:val="clear" w:color="auto" w:fill="FFFFFF"/>
        </w:rPr>
      </w:pPr>
    </w:p>
    <w:p w14:paraId="02F069F3" w14:textId="5C1D478C" w:rsidR="008B7D3F" w:rsidRDefault="008B7D3F" w:rsidP="00B846CD">
      <w:pPr>
        <w:spacing w:line="240" w:lineRule="auto"/>
        <w:ind w:firstLine="0"/>
        <w:rPr>
          <w:b/>
          <w:bCs/>
          <w:color w:val="222222"/>
          <w:shd w:val="clear" w:color="auto" w:fill="FFFFFF"/>
        </w:rPr>
      </w:pPr>
    </w:p>
    <w:p w14:paraId="6A4EAF82" w14:textId="67B0036A" w:rsidR="008B7D3F" w:rsidRDefault="008B7D3F" w:rsidP="00B846CD">
      <w:pPr>
        <w:spacing w:line="240" w:lineRule="auto"/>
        <w:ind w:firstLine="0"/>
        <w:rPr>
          <w:b/>
          <w:bCs/>
          <w:color w:val="222222"/>
          <w:shd w:val="clear" w:color="auto" w:fill="FFFFFF"/>
        </w:rPr>
      </w:pPr>
    </w:p>
    <w:p w14:paraId="667FD6A4" w14:textId="515A4950" w:rsidR="008B7D3F" w:rsidRDefault="008B7D3F" w:rsidP="00B846CD">
      <w:pPr>
        <w:spacing w:line="240" w:lineRule="auto"/>
        <w:ind w:firstLine="0"/>
        <w:rPr>
          <w:b/>
          <w:bCs/>
          <w:color w:val="222222"/>
          <w:shd w:val="clear" w:color="auto" w:fill="FFFFFF"/>
        </w:rPr>
      </w:pPr>
    </w:p>
    <w:p w14:paraId="0FBB65F2" w14:textId="77777777" w:rsidR="008B7D3F" w:rsidRDefault="008B7D3F" w:rsidP="00B846CD">
      <w:pPr>
        <w:spacing w:line="240" w:lineRule="auto"/>
        <w:ind w:firstLine="0"/>
        <w:rPr>
          <w:b/>
          <w:bCs/>
          <w:color w:val="222222"/>
          <w:shd w:val="clear" w:color="auto" w:fill="FFFFFF"/>
        </w:rPr>
      </w:pPr>
    </w:p>
    <w:p w14:paraId="03610FE0" w14:textId="77777777" w:rsidR="00B13F4E" w:rsidRDefault="00B13F4E" w:rsidP="00B846CD">
      <w:pPr>
        <w:spacing w:line="240" w:lineRule="auto"/>
        <w:ind w:firstLine="0"/>
        <w:rPr>
          <w:b/>
          <w:bCs/>
          <w:color w:val="222222"/>
          <w:shd w:val="clear" w:color="auto" w:fill="FFFFFF"/>
        </w:rPr>
      </w:pPr>
    </w:p>
    <w:p w14:paraId="5B3EE224" w14:textId="7629457E" w:rsidR="00A005F4" w:rsidRDefault="00D771ED" w:rsidP="00B846CD">
      <w:pPr>
        <w:spacing w:line="240" w:lineRule="auto"/>
        <w:ind w:firstLine="0"/>
        <w:jc w:val="center"/>
        <w:rPr>
          <w:b/>
          <w:bCs/>
          <w:color w:val="222222"/>
          <w:shd w:val="clear" w:color="auto" w:fill="FFFFFF"/>
        </w:rPr>
      </w:pPr>
      <w:r>
        <w:rPr>
          <w:b/>
          <w:bCs/>
          <w:color w:val="222222"/>
          <w:shd w:val="clear" w:color="auto" w:fill="FFFFFF"/>
          <w:lang w:val="kk-KZ"/>
        </w:rPr>
        <w:t>Астана</w:t>
      </w:r>
      <w:r w:rsidR="0096521A">
        <w:rPr>
          <w:b/>
          <w:bCs/>
          <w:color w:val="222222"/>
          <w:shd w:val="clear" w:color="auto" w:fill="FFFFFF"/>
        </w:rPr>
        <w:t xml:space="preserve">, </w:t>
      </w:r>
      <w:r w:rsidR="003F03C7" w:rsidRPr="006D7C38">
        <w:rPr>
          <w:b/>
          <w:bCs/>
          <w:color w:val="222222"/>
          <w:shd w:val="clear" w:color="auto" w:fill="FFFFFF"/>
        </w:rPr>
        <w:t>20</w:t>
      </w:r>
      <w:r w:rsidR="00C56A95">
        <w:rPr>
          <w:b/>
          <w:bCs/>
          <w:color w:val="222222"/>
          <w:shd w:val="clear" w:color="auto" w:fill="FFFFFF"/>
        </w:rPr>
        <w:t>2</w:t>
      </w:r>
      <w:r w:rsidR="007A7CBF">
        <w:rPr>
          <w:b/>
          <w:bCs/>
          <w:color w:val="222222"/>
          <w:shd w:val="clear" w:color="auto" w:fill="FFFFFF"/>
          <w:lang w:val="kk-KZ"/>
        </w:rPr>
        <w:t>4</w:t>
      </w:r>
      <w:r w:rsidR="00542491">
        <w:rPr>
          <w:b/>
          <w:bCs/>
          <w:color w:val="222222"/>
          <w:shd w:val="clear" w:color="auto" w:fill="FFFFFF"/>
        </w:rPr>
        <w:t xml:space="preserve"> </w:t>
      </w:r>
      <w:r w:rsidR="003F03C7" w:rsidRPr="006D7C38">
        <w:rPr>
          <w:b/>
          <w:bCs/>
          <w:color w:val="222222"/>
          <w:shd w:val="clear" w:color="auto" w:fill="FFFFFF"/>
        </w:rPr>
        <w:t>г.</w:t>
      </w:r>
    </w:p>
    <w:p w14:paraId="167656AC" w14:textId="77777777" w:rsidR="00A005F4" w:rsidRDefault="00A005F4" w:rsidP="00B846CD">
      <w:pPr>
        <w:spacing w:line="240" w:lineRule="auto"/>
        <w:ind w:firstLine="0"/>
        <w:jc w:val="center"/>
        <w:rPr>
          <w:b/>
          <w:bCs/>
          <w:color w:val="222222"/>
          <w:shd w:val="clear" w:color="auto" w:fill="FFFFFF"/>
        </w:rPr>
      </w:pPr>
    </w:p>
    <w:p w14:paraId="54E7C4EC" w14:textId="718CCACD" w:rsidR="003F03C7" w:rsidRPr="006D7C38" w:rsidRDefault="008B7D3F" w:rsidP="00B846CD">
      <w:pPr>
        <w:spacing w:line="240" w:lineRule="auto"/>
        <w:ind w:firstLine="0"/>
        <w:jc w:val="center"/>
        <w:rPr>
          <w:b/>
          <w:bCs/>
          <w:color w:val="222222"/>
          <w:shd w:val="clear" w:color="auto" w:fill="FFFFFF"/>
        </w:rPr>
      </w:pPr>
      <w:r>
        <w:rPr>
          <w:noProof/>
        </w:rPr>
        <w:lastRenderedPageBreak/>
        <w:drawing>
          <wp:anchor distT="0" distB="0" distL="114300" distR="114300" simplePos="0" relativeHeight="251662336" behindDoc="0" locked="0" layoutInCell="1" allowOverlap="1" wp14:anchorId="414D1C53" wp14:editId="0D3E2EE5">
            <wp:simplePos x="0" y="0"/>
            <wp:positionH relativeFrom="column">
              <wp:posOffset>-1895475</wp:posOffset>
            </wp:positionH>
            <wp:positionV relativeFrom="paragraph">
              <wp:posOffset>-1447800</wp:posOffset>
            </wp:positionV>
            <wp:extent cx="8858250" cy="1179195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1179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C7" w:rsidRPr="006D7C38">
        <w:rPr>
          <w:b/>
          <w:bCs/>
          <w:color w:val="222222"/>
          <w:shd w:val="clear" w:color="auto" w:fill="FFFFFF"/>
        </w:rPr>
        <w:br w:type="page"/>
      </w:r>
    </w:p>
    <w:p w14:paraId="5970B7BC" w14:textId="391E5DE1" w:rsidR="00111F34" w:rsidRDefault="008B7D3F" w:rsidP="00225282">
      <w:pPr>
        <w:spacing w:before="100" w:beforeAutospacing="1" w:after="100" w:afterAutospacing="1"/>
        <w:ind w:firstLine="0"/>
        <w:rPr>
          <w:b/>
        </w:rPr>
      </w:pPr>
      <w:r>
        <w:rPr>
          <w:noProof/>
        </w:rPr>
        <w:lastRenderedPageBreak/>
        <w:drawing>
          <wp:anchor distT="0" distB="0" distL="114300" distR="114300" simplePos="0" relativeHeight="251664384" behindDoc="0" locked="0" layoutInCell="1" allowOverlap="1" wp14:anchorId="35BC01C5" wp14:editId="7822ADF2">
            <wp:simplePos x="0" y="0"/>
            <wp:positionH relativeFrom="column">
              <wp:posOffset>-1771650</wp:posOffset>
            </wp:positionH>
            <wp:positionV relativeFrom="paragraph">
              <wp:posOffset>-1344930</wp:posOffset>
            </wp:positionV>
            <wp:extent cx="9001125" cy="11582400"/>
            <wp:effectExtent l="0" t="0" r="9525"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1125" cy="115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5F4" w:rsidRPr="006D7C38">
        <w:rPr>
          <w:b/>
          <w:color w:val="222222"/>
          <w:shd w:val="clear" w:color="auto" w:fill="FFFFFF"/>
        </w:rPr>
        <w:t>1ВВОДНАЯ ЧАСТЬ</w:t>
      </w:r>
    </w:p>
    <w:p w14:paraId="635550CD" w14:textId="7B1D965D" w:rsidR="008B7D3F" w:rsidRDefault="008B7D3F">
      <w:pPr>
        <w:spacing w:after="200"/>
        <w:ind w:firstLine="0"/>
        <w:jc w:val="left"/>
        <w:rPr>
          <w:b/>
        </w:rPr>
      </w:pPr>
      <w:r>
        <w:rPr>
          <w:b/>
        </w:rPr>
        <w:br w:type="page"/>
      </w:r>
    </w:p>
    <w:p w14:paraId="0DEFF9EB" w14:textId="1E274380" w:rsidR="00B12F93" w:rsidRPr="00225282" w:rsidRDefault="00591BA2" w:rsidP="008B7D3F">
      <w:pPr>
        <w:pStyle w:val="af0"/>
        <w:spacing w:line="240" w:lineRule="auto"/>
        <w:ind w:firstLine="567"/>
        <w:rPr>
          <w:color w:val="222222"/>
          <w:shd w:val="clear" w:color="auto" w:fill="FFFFFF"/>
          <w:lang w:val="kk-KZ"/>
        </w:rPr>
      </w:pPr>
      <w:r w:rsidRPr="00225282">
        <w:rPr>
          <w:b/>
        </w:rPr>
        <w:lastRenderedPageBreak/>
        <w:t xml:space="preserve">1.2 </w:t>
      </w:r>
      <w:r w:rsidRPr="00225282">
        <w:rPr>
          <w:b/>
          <w:i/>
          <w:color w:val="222222"/>
          <w:shd w:val="clear" w:color="auto" w:fill="FFFFFF"/>
        </w:rPr>
        <w:t>Описание внешней оценки (визита)</w:t>
      </w:r>
      <w:r w:rsidR="00874430" w:rsidRPr="00225282">
        <w:rPr>
          <w:b/>
          <w:i/>
          <w:color w:val="222222"/>
          <w:shd w:val="clear" w:color="auto" w:fill="FFFFFF"/>
        </w:rPr>
        <w:t xml:space="preserve"> </w:t>
      </w:r>
    </w:p>
    <w:p w14:paraId="4A5368D7" w14:textId="77777777" w:rsidR="00874430" w:rsidRPr="00225282" w:rsidRDefault="00874430" w:rsidP="008B7D3F">
      <w:pPr>
        <w:pStyle w:val="af0"/>
        <w:spacing w:line="240" w:lineRule="auto"/>
        <w:ind w:firstLine="567"/>
        <w:rPr>
          <w:color w:val="222222"/>
          <w:shd w:val="clear" w:color="auto" w:fill="FFFFFF"/>
          <w:lang w:val="kk-KZ"/>
        </w:rPr>
      </w:pPr>
    </w:p>
    <w:p w14:paraId="28723A3C" w14:textId="77777777" w:rsidR="005C3FBA" w:rsidRPr="00225282" w:rsidRDefault="005C3FBA" w:rsidP="008B7D3F">
      <w:pPr>
        <w:spacing w:line="240" w:lineRule="auto"/>
        <w:rPr>
          <w:lang w:val="kk-KZ"/>
        </w:rPr>
      </w:pPr>
      <w:r w:rsidRPr="00225282">
        <w:rPr>
          <w:lang w:val="kk-KZ"/>
        </w:rPr>
        <w:t xml:space="preserve">Внешняя оценка НАО «Евразийский национальный университет им. Л.Н. Гумилева» Министерства образования и науки Республики Казахстан в рамках специализированной аккредитации проходила в соответствии с программой визита с 20 по 22  июня 2024 года. </w:t>
      </w:r>
    </w:p>
    <w:p w14:paraId="4130DDCC" w14:textId="77777777" w:rsidR="005C3FBA" w:rsidRPr="00225282" w:rsidRDefault="005C3FBA" w:rsidP="008B7D3F">
      <w:pPr>
        <w:spacing w:line="240" w:lineRule="auto"/>
        <w:rPr>
          <w:lang w:val="kk-KZ"/>
        </w:rPr>
      </w:pPr>
      <w:r w:rsidRPr="00225282">
        <w:rPr>
          <w:lang w:val="kk-KZ"/>
        </w:rPr>
        <w:t xml:space="preserve">Во время визуального осмотра материально-технической базы НАО «Евразийский национальный университет им. Л.Н. Гумилева»  вузом подтверждено ее соответствие установленным требованиям с точки зрения организации учебного процесса, в том числе с использованием online-технологий,  проведения научных исследований преподавателей и студентов университета, организации досуга и воспитания обучающихся. </w:t>
      </w:r>
    </w:p>
    <w:p w14:paraId="0AB9B853" w14:textId="77777777" w:rsidR="005C3FBA" w:rsidRPr="00225282" w:rsidRDefault="005C3FBA" w:rsidP="008B7D3F">
      <w:pPr>
        <w:spacing w:line="240" w:lineRule="auto"/>
        <w:rPr>
          <w:lang w:val="kk-KZ"/>
        </w:rPr>
      </w:pPr>
      <w:r w:rsidRPr="00225282">
        <w:rPr>
          <w:lang w:val="kk-KZ"/>
        </w:rPr>
        <w:t xml:space="preserve">Материально-техническая база университета характеризуется развитой инфраструктурой для реализации образовательной, научной и социально-культурной деятельности. Ее отличительной особенностьтю является наличие: </w:t>
      </w:r>
    </w:p>
    <w:p w14:paraId="11E0FA22" w14:textId="77777777" w:rsidR="005C3FBA" w:rsidRPr="00225282" w:rsidRDefault="005C3FBA" w:rsidP="008B7D3F">
      <w:pPr>
        <w:spacing w:line="240" w:lineRule="auto"/>
        <w:rPr>
          <w:lang w:val="kk-KZ"/>
        </w:rPr>
      </w:pPr>
      <w:r w:rsidRPr="00225282">
        <w:rPr>
          <w:lang w:val="kk-KZ"/>
        </w:rPr>
        <w:t>-</w:t>
      </w:r>
      <w:r w:rsidRPr="00225282">
        <w:rPr>
          <w:lang w:val="kk-KZ"/>
        </w:rPr>
        <w:tab/>
        <w:t xml:space="preserve">огромное количества открытых пространств, в которых могут работать не только студенты, но внешние заинтресованные лица. Яркими примерами организации таких пространств являются: научная библиотека университета, в офоромлении которой приняли участие предприятияпартнеры университета; студия работотехники «MAKER SPACE»;  </w:t>
      </w:r>
    </w:p>
    <w:p w14:paraId="3DDEB579" w14:textId="466E2EB6" w:rsidR="005C3FBA" w:rsidRPr="00225282" w:rsidRDefault="005C3FBA" w:rsidP="008B7D3F">
      <w:pPr>
        <w:spacing w:line="240" w:lineRule="auto"/>
        <w:rPr>
          <w:lang w:val="kk-KZ"/>
        </w:rPr>
      </w:pPr>
      <w:r w:rsidRPr="00225282">
        <w:rPr>
          <w:lang w:val="kk-KZ"/>
        </w:rPr>
        <w:t>-</w:t>
      </w:r>
      <w:r w:rsidRPr="00225282">
        <w:rPr>
          <w:lang w:val="kk-KZ"/>
        </w:rPr>
        <w:tab/>
        <w:t>ла</w:t>
      </w:r>
      <w:r w:rsidR="0058730D" w:rsidRPr="00225282">
        <w:rPr>
          <w:lang w:val="kk-KZ"/>
        </w:rPr>
        <w:t xml:space="preserve">бораторий и учебных аудиторий, </w:t>
      </w:r>
      <w:r w:rsidRPr="00225282">
        <w:rPr>
          <w:lang w:val="kk-KZ"/>
        </w:rPr>
        <w:t>оснащенных партнерами университета. Например, на факультете международных отношений</w:t>
      </w:r>
      <w:r w:rsidR="009A78B3" w:rsidRPr="00225282">
        <w:rPr>
          <w:lang w:val="kk-KZ"/>
        </w:rPr>
        <w:t>, где осуществляется ОП «</w:t>
      </w:r>
      <w:r w:rsidR="003E4CB5" w:rsidRPr="00225282">
        <w:rPr>
          <w:lang w:val="kk-KZ"/>
        </w:rPr>
        <w:t>Востоковедение</w:t>
      </w:r>
      <w:r w:rsidR="009A78B3" w:rsidRPr="00225282">
        <w:rPr>
          <w:lang w:val="kk-KZ"/>
        </w:rPr>
        <w:t>»</w:t>
      </w:r>
      <w:r w:rsidRPr="00225282">
        <w:rPr>
          <w:lang w:val="kk-KZ"/>
        </w:rPr>
        <w:t xml:space="preserve"> такими аудиториями являются: кабинет персидского языка, кабинет китайского языка, японского языка оснашенные Посольствами и культурными центрами стран Востока.</w:t>
      </w:r>
    </w:p>
    <w:p w14:paraId="23E4A9C4" w14:textId="1325224E" w:rsidR="005C3FBA" w:rsidRPr="00225282" w:rsidRDefault="005C3FBA" w:rsidP="008B7D3F">
      <w:pPr>
        <w:spacing w:line="240" w:lineRule="auto"/>
        <w:rPr>
          <w:lang w:val="kk-KZ"/>
        </w:rPr>
      </w:pPr>
      <w:r w:rsidRPr="00225282">
        <w:rPr>
          <w:lang w:val="kk-KZ"/>
        </w:rPr>
        <w:t xml:space="preserve">Еще одной отличительной особенностью материально-технической базы является создание общеуниверситетских структур, реализующих прорывные направления развития образовательной и научной деятельности. Примерами таких решений является: формирование сектора разработки МООК, который совпестно с преподавателями университета создает МООК и осуществляет их последующее сопровождение.  </w:t>
      </w:r>
    </w:p>
    <w:p w14:paraId="0A13BC81" w14:textId="04D09635" w:rsidR="005C3FBA" w:rsidRPr="001441BB" w:rsidRDefault="005C3FBA" w:rsidP="008B7D3F">
      <w:pPr>
        <w:spacing w:line="240" w:lineRule="auto"/>
      </w:pPr>
      <w:r w:rsidRPr="00225282">
        <w:rPr>
          <w:lang w:val="kk-KZ"/>
        </w:rPr>
        <w:t xml:space="preserve">Экспертная группа отмечает, что материально-техническая база университета позволяет эффективно организовать образовательный процесс по всем дисциплинам и видам занятий, предусмотренным учебными планами, в том числе с использованием современных дистанционных технологий, обеспечить выполнение научно-исследовательских работ преподавателями и студентами. Обучающимся  и сотрудникам университета предоставлены возможности для занятия спортом и культурно-творческой деятельностью, а также отдыха и санаторно-курортного лечения.   </w:t>
      </w:r>
      <w:r w:rsidR="001441BB" w:rsidRPr="001441BB">
        <w:t xml:space="preserve"> </w:t>
      </w:r>
    </w:p>
    <w:p w14:paraId="0C02C9AC" w14:textId="2FAB8411" w:rsidR="001441BB" w:rsidRPr="001441BB" w:rsidRDefault="001441BB" w:rsidP="008B7D3F">
      <w:pPr>
        <w:shd w:val="clear" w:color="auto" w:fill="FFFFFF"/>
        <w:spacing w:line="240" w:lineRule="auto"/>
      </w:pPr>
      <w:r w:rsidRPr="00BB1D34">
        <w:rPr>
          <w:color w:val="222222"/>
          <w:shd w:val="clear" w:color="auto" w:fill="FFFFFF"/>
          <w:lang w:val="kk-KZ"/>
        </w:rPr>
        <w:t xml:space="preserve">Во время </w:t>
      </w:r>
      <w:r w:rsidRPr="00D6181C">
        <w:rPr>
          <w:b/>
          <w:color w:val="222222"/>
          <w:shd w:val="clear" w:color="auto" w:fill="FFFFFF"/>
          <w:lang w:val="kk-KZ"/>
        </w:rPr>
        <w:t>визульного осмотра</w:t>
      </w:r>
      <w:r>
        <w:rPr>
          <w:color w:val="222222"/>
          <w:shd w:val="clear" w:color="auto" w:fill="FFFFFF"/>
          <w:lang w:val="kk-KZ"/>
        </w:rPr>
        <w:t xml:space="preserve"> выявлено наличие необходимой для реализации ОП </w:t>
      </w:r>
      <w:r w:rsidRPr="00ED15B3">
        <w:t>«7М02209-Востоковедение»</w:t>
      </w:r>
      <w:r>
        <w:rPr>
          <w:color w:val="222222"/>
          <w:shd w:val="clear" w:color="auto" w:fill="FFFFFF"/>
          <w:lang w:val="kk-KZ"/>
        </w:rPr>
        <w:t xml:space="preserve"> инфраструктуры и материально-технической базы. </w:t>
      </w:r>
      <w:r>
        <w:t xml:space="preserve">Учебный корпус, используемый при реализации ОП «Востоковедение» находится по адресу: г. </w:t>
      </w:r>
      <w:proofErr w:type="spellStart"/>
      <w:r>
        <w:t>Нур</w:t>
      </w:r>
      <w:proofErr w:type="spellEnd"/>
      <w:r>
        <w:t xml:space="preserve">-Султан, ул. Сатпаева 2, соответствует действующим санитарным нормам и требованиям пожарной безопасности. </w:t>
      </w:r>
      <w:r>
        <w:rPr>
          <w:color w:val="000000"/>
        </w:rPr>
        <w:t xml:space="preserve">Эксперты наглядно убедились в том, что заявленные на </w:t>
      </w:r>
      <w:r>
        <w:rPr>
          <w:color w:val="000000"/>
          <w:lang w:val="en-US"/>
        </w:rPr>
        <w:t>web</w:t>
      </w:r>
      <w:r>
        <w:rPr>
          <w:color w:val="000000"/>
        </w:rPr>
        <w:t xml:space="preserve">-странице кафедр и в самоотчете данные соответствуют действительности, </w:t>
      </w:r>
      <w:r>
        <w:t xml:space="preserve">ресурсы, используемые для организации учебного процесса, достаточны и соответствуют требованиям, </w:t>
      </w:r>
      <w:r>
        <w:rPr>
          <w:kern w:val="2"/>
        </w:rPr>
        <w:t xml:space="preserve">позволяющим </w:t>
      </w:r>
      <w:r w:rsidRPr="003A0DEB">
        <w:rPr>
          <w:kern w:val="2"/>
        </w:rPr>
        <w:t>обеспечи</w:t>
      </w:r>
      <w:r>
        <w:rPr>
          <w:kern w:val="2"/>
        </w:rPr>
        <w:t xml:space="preserve">ть </w:t>
      </w:r>
      <w:r w:rsidRPr="003A0DEB">
        <w:rPr>
          <w:kern w:val="2"/>
        </w:rPr>
        <w:t>достижение целей ОП</w:t>
      </w:r>
      <w:r>
        <w:rPr>
          <w:kern w:val="2"/>
        </w:rPr>
        <w:t xml:space="preserve"> на высоком уровне.</w:t>
      </w:r>
      <w:r>
        <w:t xml:space="preserve"> Материально-техническая база учебных аудиторий обеспечена техническими средствами (проектор, интерактивные и мультимедийные доски, экраны для проекторов). Установлено, что кафедра востоковедения факультета международных отношений имеет специальные кабинеты по языковым направлениям: кабинеты персидского, арабского, японского, корейского и китайского языков, которые были оборудованы Посольствами и культурными центрами стран Востока. Кабинеты по языковым направлениям имеют мини книжный фонд, где </w:t>
      </w:r>
      <w:r w:rsidRPr="00BB1D34">
        <w:t>обучающимся предоставлена возможность</w:t>
      </w:r>
      <w:r>
        <w:t xml:space="preserve"> пользоваться книгами по своим направлениям.</w:t>
      </w:r>
      <w:r w:rsidRPr="00BB1D34">
        <w:t xml:space="preserve"> </w:t>
      </w:r>
    </w:p>
    <w:p w14:paraId="1928565E" w14:textId="77777777" w:rsidR="00151572" w:rsidRPr="00225282" w:rsidRDefault="00151572" w:rsidP="008B7D3F">
      <w:pPr>
        <w:spacing w:line="240" w:lineRule="auto"/>
        <w:rPr>
          <w:lang w:val="kk-KZ"/>
        </w:rPr>
      </w:pPr>
      <w:r w:rsidRPr="00225282">
        <w:rPr>
          <w:lang w:val="kk-KZ"/>
        </w:rPr>
        <w:lastRenderedPageBreak/>
        <w:t xml:space="preserve">В рамках специализированной аккредитации  было проведено 8 интервью. Встречи с целевыми группами проходили в соответствии с программой визита, с соблюдением установленных временных промежутков. Со стороны  руководства НАО «Евразийский национальный университет им. Л.Н. Гумилева»  было обеспечено присутствие более 80%  от общего числа заявленных в программе визита интервьюеров. </w:t>
      </w:r>
    </w:p>
    <w:p w14:paraId="3B8624FF" w14:textId="77777777" w:rsidR="00151572" w:rsidRPr="00225282" w:rsidRDefault="00151572" w:rsidP="008B7D3F">
      <w:pPr>
        <w:spacing w:line="240" w:lineRule="auto"/>
        <w:rPr>
          <w:lang w:val="kk-KZ"/>
        </w:rPr>
      </w:pPr>
      <w:r w:rsidRPr="00225282">
        <w:rPr>
          <w:b/>
          <w:lang w:val="kk-KZ"/>
        </w:rPr>
        <w:t>Встреча с Председателем Правления – Ректором</w:t>
      </w:r>
      <w:r w:rsidRPr="00225282">
        <w:rPr>
          <w:b/>
        </w:rPr>
        <w:t xml:space="preserve"> </w:t>
      </w:r>
      <w:r w:rsidRPr="00225282">
        <w:rPr>
          <w:b/>
          <w:lang w:val="kk-KZ"/>
        </w:rPr>
        <w:t>НАО «Евразийский национальный университет им. Л.Н. Гумилева» Сыдыковом Ерланом Батташевичем</w:t>
      </w:r>
      <w:r w:rsidRPr="00225282">
        <w:rPr>
          <w:lang w:val="kk-KZ"/>
        </w:rPr>
        <w:t xml:space="preserve"> прошла в форме открытого диалога, в ходе которго экспертная группа была ознакомлена со стратегическими направлениями развития университета в совремнных условиях, основными достижениями вуза за последние 5 лет. Основными результатами развития университета  Сыдыков Ерлан Батташевич назвал:</w:t>
      </w:r>
    </w:p>
    <w:p w14:paraId="2446241A"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t>получение университетом статуса исследовательского университета в 2023 г.;</w:t>
      </w:r>
    </w:p>
    <w:p w14:paraId="31E3CEA4"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t xml:space="preserve">развитие исследовательской деятельности и кратное увкеличение доходов от НИР; </w:t>
      </w:r>
    </w:p>
    <w:p w14:paraId="0B7B3137"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t>повышение качества образования за счет создания новых лабораторий, в том числе за счет средств партнеров университета и инвесторов;</w:t>
      </w:r>
    </w:p>
    <w:p w14:paraId="101BB0F9"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t>решение жтилищной проблемы студентов университета за счет строительства новых студенческих общежитий.</w:t>
      </w:r>
    </w:p>
    <w:p w14:paraId="1160F775" w14:textId="77777777" w:rsidR="00151572" w:rsidRPr="00225282" w:rsidRDefault="00151572" w:rsidP="008B7D3F">
      <w:pPr>
        <w:spacing w:line="240" w:lineRule="auto"/>
        <w:rPr>
          <w:lang w:val="kk-KZ"/>
        </w:rPr>
      </w:pPr>
      <w:r w:rsidRPr="00225282">
        <w:rPr>
          <w:lang w:val="kk-KZ"/>
        </w:rPr>
        <w:t xml:space="preserve">В завершении диалога Председатель Правления – Ректор НАО «Евразийский национальный университет им. Л.Н. Гумилева» Сыдыков Ерлан Батташевич отметил важность аккердитационных процедур с позиций поступательного развития университета, их публичность и демократичность. </w:t>
      </w:r>
    </w:p>
    <w:p w14:paraId="5002036B" w14:textId="5EF44EBB" w:rsidR="00151572" w:rsidRPr="00225282" w:rsidRDefault="00151572" w:rsidP="008B7D3F">
      <w:pPr>
        <w:spacing w:line="240" w:lineRule="auto"/>
        <w:rPr>
          <w:lang w:val="kk-KZ"/>
        </w:rPr>
      </w:pPr>
      <w:r w:rsidRPr="00225282">
        <w:rPr>
          <w:b/>
          <w:lang w:val="kk-KZ"/>
        </w:rPr>
        <w:t>На встрече с членами Правления НАО «Евразийский национальный университет им. Л.Н. Гумилева» - проректорским корпусом университета</w:t>
      </w:r>
      <w:r w:rsidRPr="00225282">
        <w:rPr>
          <w:lang w:val="kk-KZ"/>
        </w:rPr>
        <w:t xml:space="preserve"> (приутствовало 5 участников  из 6 заявленных) в рамках обсуждения было затронуто около 10 различных тем и обсуждены вопросы разработки образовательных программ и обеспечения их качества, подбора педагогического персонала, в том числе в части привлечения иностранных преподавателей, социальной политики университета,  материально-технического обеспечения, интеграции науки и образования, трудоустройства выпускников и связи с партнерами университета. Бесенбай Ардак Бакытулы, проректор по академическим вопросам, отвечая на вопросы экспертов,  осветил следующие вопросы:</w:t>
      </w:r>
    </w:p>
    <w:p w14:paraId="7849F762"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t xml:space="preserve"> обновления образовательных программ университата, роль которую в этих процедурах играют академические комитеты факультетов и университета;</w:t>
      </w:r>
    </w:p>
    <w:p w14:paraId="48A470CC"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t>социального развития университета и новых направлений реализации социальной политики (социальный пакет для сотрудников, доступность социально-культурных и спортивных объектов университета, поддержки молодых ученых);</w:t>
      </w:r>
    </w:p>
    <w:p w14:paraId="6788283C"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t>привлечения иностранных преподавателей и академической мобильности студентов (иностранные преподаватели привлекаются только из числа высокорейтинговых; для работы с иностранными абитуриентами студентов создана отдельная приемная комиссия, студенческая академическая мобильность поддерживается грантами университета);</w:t>
      </w:r>
    </w:p>
    <w:p w14:paraId="6D7C75BD"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t>участия образовательных программ университета в национальных рейтингах РК  (более 90% программ университета, принявших участие в рейтинговании были признаны призерами и победитеями).</w:t>
      </w:r>
    </w:p>
    <w:p w14:paraId="5ABDBBBC" w14:textId="77777777" w:rsidR="00151572" w:rsidRPr="00225282" w:rsidRDefault="00151572" w:rsidP="008B7D3F">
      <w:pPr>
        <w:spacing w:line="240" w:lineRule="auto"/>
        <w:rPr>
          <w:lang w:val="kk-KZ"/>
        </w:rPr>
      </w:pPr>
      <w:r w:rsidRPr="00225282">
        <w:rPr>
          <w:lang w:val="kk-KZ"/>
        </w:rPr>
        <w:t xml:space="preserve">Проректор по стратегическому развитию Айтмагамбетов Думан Рамазанович, отвечая на поставленные вопросы рассказал об изменении в развитии системы научных исследований университеты в связи с присвоением статуса научно-исследовательского университета, которое повлекло за собой определение новых направлений научного развития, которые были разбиты на 6 кластеров: 3 кластера международного и 3 национального уровня, включающие такие направления, как физика и ядерная физика; биотехнология, биология, химия; и информационные технологии. Финансирование научной деятельности увеличилось в 2 раза в сравнении с показателями 2023 года. Цель </w:t>
      </w:r>
      <w:r w:rsidRPr="00225282">
        <w:rPr>
          <w:lang w:val="kk-KZ"/>
        </w:rPr>
        <w:lastRenderedPageBreak/>
        <w:t>университета заключается увеличении доли доходов университета от научных исследований в совокупном бюджете университета до 30% к 2026 г.</w:t>
      </w:r>
    </w:p>
    <w:p w14:paraId="3BD800AD" w14:textId="77777777" w:rsidR="00151572" w:rsidRPr="00225282" w:rsidRDefault="00151572" w:rsidP="008B7D3F">
      <w:pPr>
        <w:spacing w:line="240" w:lineRule="auto"/>
        <w:rPr>
          <w:lang w:val="kk-KZ"/>
        </w:rPr>
      </w:pPr>
      <w:r w:rsidRPr="00225282">
        <w:rPr>
          <w:lang w:val="kk-KZ"/>
        </w:rPr>
        <w:t xml:space="preserve">Бекманова Гульмира Тылеубердиевна, проректор по цифровизации - цифровой офицер подтвердила факт активной цифровизации деятельности университета на основе создания смарт-меню с полным фукционалом по взаимодействию с заинтересованными стейкхолдерами (преподавателями, студентами, работодателями). В частности было отмечено, что в модуле «Карьера» смарт-меню в настоящее время уже зарегистрировались более 12 тыс. работодателей. </w:t>
      </w:r>
    </w:p>
    <w:p w14:paraId="689EBD78" w14:textId="77777777" w:rsidR="00151572" w:rsidRPr="00225282" w:rsidRDefault="00151572" w:rsidP="008B7D3F">
      <w:pPr>
        <w:spacing w:line="240" w:lineRule="auto"/>
        <w:rPr>
          <w:lang w:val="kk-KZ"/>
        </w:rPr>
      </w:pPr>
      <w:r w:rsidRPr="00225282">
        <w:rPr>
          <w:lang w:val="kk-KZ"/>
        </w:rPr>
        <w:t>Интервью с членами правления продемонстрировало согласованность между видением развития вуза со стороны ректора и развитием каждого из стратегических направлений, представленных членами правления, в части цифровизации, академического развития, финансов и инвестиций, социально-культурного развития.</w:t>
      </w:r>
    </w:p>
    <w:p w14:paraId="2CD78F85" w14:textId="25185744" w:rsidR="00151572" w:rsidRPr="00225282" w:rsidRDefault="00151572" w:rsidP="008B7D3F">
      <w:pPr>
        <w:spacing w:line="240" w:lineRule="auto"/>
        <w:rPr>
          <w:lang w:val="kk-KZ"/>
        </w:rPr>
      </w:pPr>
      <w:r w:rsidRPr="00225282">
        <w:rPr>
          <w:b/>
          <w:lang w:val="kk-KZ"/>
        </w:rPr>
        <w:t>В качестве  положительного опыта деятельности университета</w:t>
      </w:r>
      <w:r w:rsidRPr="00225282">
        <w:rPr>
          <w:lang w:val="kk-KZ"/>
        </w:rPr>
        <w:t xml:space="preserve"> комисссия отмечает активное участие образовательных программ университета в развличных национальных и международных рейтингах. Так, в 2023-2024 году из 49 программ 15 программ в ежегодно проводимом рейтинге «Атамекен» заняли первые места, еще 30 программ заняли призовые места. По итогам рейтинга НААР 94% участвующих программ вуза заняли призовые места: из 74 программ 69 заняли призовые места по итогам рейтинга. Результаты данных рейтингов используются при оценке обрапзовательных программ. </w:t>
      </w:r>
    </w:p>
    <w:p w14:paraId="64A99C82" w14:textId="77777777" w:rsidR="00151572" w:rsidRPr="00225282" w:rsidRDefault="00151572" w:rsidP="008B7D3F">
      <w:pPr>
        <w:spacing w:line="240" w:lineRule="auto"/>
        <w:rPr>
          <w:lang w:val="kk-KZ"/>
        </w:rPr>
      </w:pPr>
      <w:r w:rsidRPr="00225282">
        <w:rPr>
          <w:b/>
          <w:lang w:val="kk-KZ"/>
        </w:rPr>
        <w:t>В ходе интервью с руководителями структурных подразделений</w:t>
      </w:r>
      <w:r w:rsidRPr="00225282">
        <w:rPr>
          <w:lang w:val="kk-KZ"/>
        </w:rPr>
        <w:t xml:space="preserve"> (более 90% участников от заявленного количества), на котором было задано более 10 вопросов, были затронуты  проблемы  формирования индивидуальных образовательных траекторий обучающихся и признания результатов неформального образования,  поддержки талантливых студентов, обучения студентов с особыми образовательными потребностями, формирования ППС университета. </w:t>
      </w:r>
    </w:p>
    <w:p w14:paraId="59E61419" w14:textId="77777777" w:rsidR="00151572" w:rsidRPr="00225282" w:rsidRDefault="00151572" w:rsidP="008B7D3F">
      <w:pPr>
        <w:spacing w:line="240" w:lineRule="auto"/>
        <w:rPr>
          <w:lang w:val="kk-KZ"/>
        </w:rPr>
      </w:pPr>
      <w:r w:rsidRPr="00225282">
        <w:rPr>
          <w:lang w:val="kk-KZ"/>
        </w:rPr>
        <w:t>Часть вопросов касалась особенностей реализации образовательных программ и их унивкльности, а также участия в их реализации иностранных преподавателей. Кашхынбай Байжуман Балтабаевич сообщил, что в университете реализуется более 295 образовательных программ в каждой из которых 15 кредитов представляет собой майнор, позволяющий студентам сформировать индивидуальные образовательные траектории.  В ходе интервьирования было выявлен, что согласно официальным данным за прошедший учебный год в вуз было привлечены 273 зарубежных преподавателей.</w:t>
      </w:r>
    </w:p>
    <w:p w14:paraId="6A9DD9FF" w14:textId="77777777" w:rsidR="00151572" w:rsidRPr="00225282" w:rsidRDefault="00151572" w:rsidP="008B7D3F">
      <w:pPr>
        <w:spacing w:line="240" w:lineRule="auto"/>
        <w:rPr>
          <w:lang w:val="kk-KZ"/>
        </w:rPr>
      </w:pPr>
      <w:r w:rsidRPr="00225282">
        <w:rPr>
          <w:lang w:val="kk-KZ"/>
        </w:rPr>
        <w:t>Отвечая на вопрос экспертов  директор института непрерывного образования  Ильясова Асем  Сериковна,  рассказала о новых механизмах повышения востребованности выпускников  университета по направлениям подготовки, содеражние которых совпадает со школьными предметами. С целью их трудоустройства в систем образования  среднего оразования выпускникам на последнем курсе обучения предоставляется возможность пройти обучение как педагогу с получением диплома о переподготовке.  Результаты этогго обучения (как результаты неформального обучения) при необходимости перезачитываются и рамках освоения основной образорвательной программы.</w:t>
      </w:r>
    </w:p>
    <w:p w14:paraId="44C10073" w14:textId="77777777" w:rsidR="00151572" w:rsidRPr="00225282" w:rsidRDefault="00151572" w:rsidP="008B7D3F">
      <w:pPr>
        <w:spacing w:line="240" w:lineRule="auto"/>
        <w:rPr>
          <w:lang w:val="kk-KZ"/>
        </w:rPr>
      </w:pPr>
      <w:r w:rsidRPr="00225282">
        <w:rPr>
          <w:lang w:val="kk-KZ"/>
        </w:rPr>
        <w:t>Начальник отдела профориентации - ответственный секретарь приемной комиссии университетат Егеубаева Лаззат Быхытовна рассказала о новой форме работы с абитуриентами на основе использования цифровых техноологий и интеллектуального разума –  телеграмм-бот, который на равне с организаций колл-центра дожен решить проблемы взаимодействия с абитириентами (длительность ожидания приема, обработка документов и т.д.) при сдаче ими документов.</w:t>
      </w:r>
    </w:p>
    <w:p w14:paraId="3B3B1C6F" w14:textId="387DE230" w:rsidR="00151572" w:rsidRPr="00225282" w:rsidRDefault="00151572" w:rsidP="008B7D3F">
      <w:pPr>
        <w:spacing w:line="240" w:lineRule="auto"/>
        <w:rPr>
          <w:lang w:val="kk-KZ"/>
        </w:rPr>
      </w:pPr>
      <w:r w:rsidRPr="00225282">
        <w:rPr>
          <w:lang w:val="kk-KZ"/>
        </w:rPr>
        <w:t>Отвечая на воп</w:t>
      </w:r>
      <w:r w:rsidR="001441BB">
        <w:rPr>
          <w:lang w:val="kk-KZ"/>
        </w:rPr>
        <w:t>р</w:t>
      </w:r>
      <w:r w:rsidRPr="00225282">
        <w:rPr>
          <w:lang w:val="kk-KZ"/>
        </w:rPr>
        <w:t xml:space="preserve">ос экпертов о развитии в вузе цифровых </w:t>
      </w:r>
      <w:r w:rsidR="008747D9">
        <w:rPr>
          <w:lang w:val="kk-KZ"/>
        </w:rPr>
        <w:t>техн</w:t>
      </w:r>
      <w:r w:rsidRPr="00225282">
        <w:rPr>
          <w:lang w:val="kk-KZ"/>
        </w:rPr>
        <w:t>о</w:t>
      </w:r>
      <w:r w:rsidR="008747D9">
        <w:rPr>
          <w:lang w:val="kk-KZ"/>
        </w:rPr>
        <w:t>л</w:t>
      </w:r>
      <w:r w:rsidRPr="00225282">
        <w:rPr>
          <w:lang w:val="kk-KZ"/>
        </w:rPr>
        <w:t>огий обучения, Омарбекова Асель Сайлаубековна рассказала  о работе вновь созданного сектора разработки МООК, о его взаимодействии с ППС университета</w:t>
      </w:r>
    </w:p>
    <w:p w14:paraId="65BEB44D" w14:textId="77777777" w:rsidR="00151572" w:rsidRPr="00225282" w:rsidRDefault="00151572" w:rsidP="008B7D3F">
      <w:pPr>
        <w:spacing w:line="240" w:lineRule="auto"/>
        <w:rPr>
          <w:lang w:val="kk-KZ"/>
        </w:rPr>
      </w:pPr>
      <w:r w:rsidRPr="00225282">
        <w:rPr>
          <w:lang w:val="kk-KZ"/>
        </w:rPr>
        <w:t xml:space="preserve">В качестве  </w:t>
      </w:r>
      <w:r w:rsidRPr="00225282">
        <w:rPr>
          <w:b/>
          <w:lang w:val="kk-KZ"/>
        </w:rPr>
        <w:t>положительного опыта деятельности университета</w:t>
      </w:r>
      <w:r w:rsidRPr="00225282">
        <w:rPr>
          <w:lang w:val="kk-KZ"/>
        </w:rPr>
        <w:t xml:space="preserve"> следует признать:</w:t>
      </w:r>
    </w:p>
    <w:p w14:paraId="6017CFFA" w14:textId="77777777" w:rsidR="00151572" w:rsidRPr="00225282" w:rsidRDefault="00151572" w:rsidP="008B7D3F">
      <w:pPr>
        <w:pStyle w:val="a7"/>
        <w:numPr>
          <w:ilvl w:val="0"/>
          <w:numId w:val="3"/>
        </w:numPr>
        <w:spacing w:after="0" w:line="240" w:lineRule="auto"/>
        <w:ind w:left="0" w:firstLine="567"/>
        <w:rPr>
          <w:szCs w:val="24"/>
          <w:lang w:val="kk-KZ"/>
        </w:rPr>
      </w:pPr>
      <w:r w:rsidRPr="00225282">
        <w:rPr>
          <w:szCs w:val="24"/>
          <w:lang w:val="kk-KZ"/>
        </w:rPr>
        <w:lastRenderedPageBreak/>
        <w:t>опыт работы университета по переподготовке студентов на педагогов-предметников в рамках освоения ими основной образовательной программы. Данная инициатива является действенным фактором успешного трудоуствройсва выпускников университета, которое как выяснилось в ходе интервью составлет более 84%;</w:t>
      </w:r>
    </w:p>
    <w:p w14:paraId="6F301544" w14:textId="3BBD5F75" w:rsidR="00151572" w:rsidRPr="008747D9" w:rsidRDefault="00151572" w:rsidP="008B7D3F">
      <w:pPr>
        <w:pStyle w:val="a7"/>
        <w:numPr>
          <w:ilvl w:val="0"/>
          <w:numId w:val="3"/>
        </w:numPr>
        <w:spacing w:after="0" w:line="240" w:lineRule="auto"/>
        <w:ind w:left="0" w:firstLine="567"/>
        <w:rPr>
          <w:szCs w:val="24"/>
          <w:lang w:val="kk-KZ"/>
        </w:rPr>
      </w:pPr>
      <w:r w:rsidRPr="00225282">
        <w:rPr>
          <w:szCs w:val="24"/>
          <w:lang w:val="kk-KZ"/>
        </w:rPr>
        <w:t>создание сектора разработки МООК с собственной телестудией и закрепелением за ним функционала по разаработке совместно с ППС университета МООК и их полсдеующей поддержкой. Централизация данной функции на уровне университета является действенным фактором повышения качества разрабатываемых МООК.</w:t>
      </w:r>
    </w:p>
    <w:p w14:paraId="22ACC8C4" w14:textId="77777777" w:rsidR="00151572" w:rsidRPr="00225282" w:rsidRDefault="00151572" w:rsidP="008B7D3F">
      <w:pPr>
        <w:spacing w:line="240" w:lineRule="auto"/>
        <w:rPr>
          <w:lang w:val="kk-KZ"/>
        </w:rPr>
      </w:pPr>
      <w:r w:rsidRPr="00225282">
        <w:rPr>
          <w:lang w:val="kk-KZ"/>
        </w:rPr>
        <w:t xml:space="preserve">В ходе </w:t>
      </w:r>
      <w:r w:rsidRPr="00225282">
        <w:rPr>
          <w:b/>
          <w:lang w:val="kk-KZ"/>
        </w:rPr>
        <w:t>встречи-интервью с деканами факультетов и заведующими каферами</w:t>
      </w:r>
      <w:r w:rsidRPr="00225282">
        <w:rPr>
          <w:lang w:val="kk-KZ"/>
        </w:rPr>
        <w:t xml:space="preserve"> (100% участников от заявленного количества), программы которых проходят специализированную аккредитацию, было задано более 15 вопросов, в ходе обсуждения которых выяснилось, что реализуемые образовательные программы проходят  ежегодную актуализацию, согласованную с работодателями  (на основе встреч с ними, прохождения студентами практической подготовки на их базе и их участия в работе государственных экзаменационных комиссий), в разработке образовательных программ непосредственное участие принимают студенты (являются членами академических комитетов),  в вузе активно поддерживается как входящая так и исходящая академическая мобильность ППС и обучающихся, объем нагрузки ППС университета не зависит от занимаемой должности, но ее характер меняется по мере квалификационного роста за счет увеличения доли внеаудиторной нагрузки.</w:t>
      </w:r>
    </w:p>
    <w:p w14:paraId="599ED2CE" w14:textId="4CDCC0D6" w:rsidR="00151572" w:rsidRPr="00225282" w:rsidRDefault="00151572" w:rsidP="008B7D3F">
      <w:pPr>
        <w:spacing w:line="240" w:lineRule="auto"/>
        <w:rPr>
          <w:lang w:val="kk-KZ"/>
        </w:rPr>
      </w:pPr>
      <w:r w:rsidRPr="00225282">
        <w:rPr>
          <w:lang w:val="kk-KZ"/>
        </w:rPr>
        <w:t>Косыбаев Мирас Махмедунович, декан факультета международных  отношений освещая обсуждаемые вопросы,  рассказал о механизмах развития академической мобильности (двудипломные образовательные програмы, меморандумы с вузами-партнерами).</w:t>
      </w:r>
    </w:p>
    <w:p w14:paraId="3D0A0D3E" w14:textId="77777777" w:rsidR="00151572" w:rsidRPr="00225282" w:rsidRDefault="00151572" w:rsidP="008B7D3F">
      <w:pPr>
        <w:spacing w:line="240" w:lineRule="auto"/>
        <w:rPr>
          <w:lang w:val="kk-KZ"/>
        </w:rPr>
      </w:pPr>
      <w:r w:rsidRPr="00225282">
        <w:rPr>
          <w:lang w:val="kk-KZ"/>
        </w:rPr>
        <w:t xml:space="preserve">Акижанова Диана Муратовна, заведующий кафедрой теори  и практики перевода, отвечая на вопрос экспертов о внедрении результатов НИР в образовательный процесс, отметила обязательность этих процедур для ППС, выполняющих научные исследования в рамках выигранных грантов, что подтверждается соотвествующими актами о внедрении и последующим мониторингомза этим со стороны университета.  </w:t>
      </w:r>
    </w:p>
    <w:p w14:paraId="4385B24A" w14:textId="716FE579" w:rsidR="00151572" w:rsidRPr="00225282" w:rsidRDefault="00151572" w:rsidP="008B7D3F">
      <w:pPr>
        <w:spacing w:line="240" w:lineRule="auto"/>
        <w:rPr>
          <w:lang w:val="kk-KZ"/>
        </w:rPr>
      </w:pPr>
      <w:r w:rsidRPr="00225282">
        <w:rPr>
          <w:lang w:val="kk-KZ"/>
        </w:rPr>
        <w:t xml:space="preserve">В ходе интервью выяснилось, что вуз уделяет особе внимание поддержке и развитию научно-исследовательской деятельности ППС, формированию научной среды на факультетах и кафедрах. В </w:t>
      </w:r>
      <w:r w:rsidRPr="00225282">
        <w:rPr>
          <w:b/>
          <w:lang w:val="kk-KZ"/>
        </w:rPr>
        <w:t>качестве  положительного опыта деятельности университета</w:t>
      </w:r>
      <w:r w:rsidRPr="00225282">
        <w:rPr>
          <w:lang w:val="kk-KZ"/>
        </w:rPr>
        <w:t xml:space="preserve"> следует признать включение в нагрузку ППС, занимающихся научной деятельностью 16 кредитов (288 часов) на выполненние НИР, а также уменьшение  нагрузки для постдокторантов на 6 кредитов  (108 часов).  </w:t>
      </w:r>
    </w:p>
    <w:p w14:paraId="667B5A43" w14:textId="77777777" w:rsidR="008747D9" w:rsidRDefault="00151572" w:rsidP="008B7D3F">
      <w:pPr>
        <w:spacing w:line="240" w:lineRule="auto"/>
        <w:rPr>
          <w:lang w:val="kk-KZ"/>
        </w:rPr>
      </w:pPr>
      <w:r w:rsidRPr="00225282">
        <w:rPr>
          <w:b/>
          <w:lang w:val="kk-KZ"/>
        </w:rPr>
        <w:t xml:space="preserve">Встреча с ППС , в </w:t>
      </w:r>
      <w:r w:rsidR="00F86955">
        <w:rPr>
          <w:b/>
          <w:lang w:val="kk-KZ"/>
        </w:rPr>
        <w:t>ко</w:t>
      </w:r>
      <w:r w:rsidRPr="00225282">
        <w:rPr>
          <w:b/>
          <w:lang w:val="kk-KZ"/>
        </w:rPr>
        <w:t xml:space="preserve">торых приняло участие около 90% участников от заявленного количества,  </w:t>
      </w:r>
      <w:r w:rsidRPr="00225282">
        <w:rPr>
          <w:lang w:val="kk-KZ"/>
        </w:rPr>
        <w:t xml:space="preserve">была организована в 4 потока в соответствии с направленностью образовательных программ, что позволило концентрированно обсудить проблемы отдельных образовательных программ, проходящих специализированную аккредитацию, в соответствии с их спецификой.   </w:t>
      </w:r>
    </w:p>
    <w:p w14:paraId="763F1130" w14:textId="49673556" w:rsidR="00C61979" w:rsidRPr="008747D9" w:rsidRDefault="008747D9" w:rsidP="008B7D3F">
      <w:pPr>
        <w:spacing w:line="240" w:lineRule="auto"/>
      </w:pPr>
      <w:r>
        <w:t>Во время интервью с профессорско-преподавательским составом ОП «Востоковедение», члены ППС выразили удовлетворенность работой в организации образования, в том числе на кафедре востоковедения факультета международных отношений, где реализуется ОП «Востоковедение». ППС отметили поддержку со стороны руководства в прохождении научных стажировок в страны ближнего и дальнего зарубежья на различный период, также отметили как одну из важной социальной поддержки премии по праздничным дням, премирование за публикацию в высокорейтинговом журнале (</w:t>
      </w:r>
      <w:proofErr w:type="spellStart"/>
      <w:r>
        <w:t>Мақанғали</w:t>
      </w:r>
      <w:proofErr w:type="spellEnd"/>
      <w:r>
        <w:t xml:space="preserve"> </w:t>
      </w:r>
      <w:r>
        <w:rPr>
          <w:lang w:val="kk-KZ"/>
        </w:rPr>
        <w:t>Б.</w:t>
      </w:r>
      <w:r>
        <w:t xml:space="preserve">). Высоко отметили работу профсоюза, и научного отдела, который помогает при подаче заявок на конкурс.       </w:t>
      </w:r>
    </w:p>
    <w:p w14:paraId="1C7A6450" w14:textId="09E321B5" w:rsidR="008747D9" w:rsidRPr="008747D9" w:rsidRDefault="00151572" w:rsidP="008B7D3F">
      <w:pPr>
        <w:spacing w:line="240" w:lineRule="auto"/>
        <w:rPr>
          <w:lang w:val="kk-KZ"/>
        </w:rPr>
      </w:pPr>
      <w:r w:rsidRPr="00225282">
        <w:rPr>
          <w:b/>
          <w:lang w:val="kk-KZ"/>
        </w:rPr>
        <w:t>Интервью со студентами</w:t>
      </w:r>
      <w:r w:rsidR="008747D9">
        <w:rPr>
          <w:b/>
          <w:lang w:val="kk-KZ"/>
        </w:rPr>
        <w:t xml:space="preserve"> и выпускниками</w:t>
      </w:r>
      <w:r w:rsidRPr="00225282">
        <w:rPr>
          <w:b/>
          <w:lang w:val="kk-KZ"/>
        </w:rPr>
        <w:t xml:space="preserve">, </w:t>
      </w:r>
      <w:r w:rsidR="008747D9" w:rsidRPr="00225282">
        <w:rPr>
          <w:lang w:val="kk-KZ"/>
        </w:rPr>
        <w:t>которое также было организовано в 4 потока в соответствии с направлен</w:t>
      </w:r>
      <w:r w:rsidR="008747D9">
        <w:rPr>
          <w:lang w:val="kk-KZ"/>
        </w:rPr>
        <w:t xml:space="preserve">ностью образовательных программ помогли лучше </w:t>
      </w:r>
      <w:r w:rsidR="008747D9">
        <w:rPr>
          <w:lang w:val="kk-KZ"/>
        </w:rPr>
        <w:lastRenderedPageBreak/>
        <w:t xml:space="preserve">узнать об организации и реализации ОП </w:t>
      </w:r>
      <w:r w:rsidR="008747D9">
        <w:t xml:space="preserve">«Востоковедение». Студенты ОП «Востоковедение» бакалавриата и магистратуры и выпускники поделились своими мнениями и пожеланиями. </w:t>
      </w:r>
    </w:p>
    <w:p w14:paraId="1E670058" w14:textId="4B5C1491" w:rsidR="008747D9" w:rsidRPr="00C62B76" w:rsidRDefault="008747D9" w:rsidP="008B7D3F">
      <w:r>
        <w:t>Студенты</w:t>
      </w:r>
      <w:r w:rsidR="00C62B76">
        <w:t>/ магистранты</w:t>
      </w:r>
      <w:r>
        <w:t xml:space="preserve"> и выпускники отметили достаточно хорошее содержание дисциплин по ОП «Востоковедение». Однако выразили желание увеличения </w:t>
      </w:r>
      <w:r w:rsidRPr="00C62B76">
        <w:t xml:space="preserve">часов дисциплин по восточным языкам и преподавателей-практиков. </w:t>
      </w:r>
    </w:p>
    <w:p w14:paraId="7084FB0B" w14:textId="65FE19D2" w:rsidR="008747D9" w:rsidRPr="00C62B76" w:rsidRDefault="008747D9" w:rsidP="008B7D3F">
      <w:pPr>
        <w:spacing w:line="240" w:lineRule="auto"/>
      </w:pPr>
      <w:r w:rsidRPr="00C62B76">
        <w:t>Выпускники высоко оценили полученное знание в рамках кафедры востоковедения и свою конкурентоспособность. Эту информацию подтвердили в базах практик. Мною были посещены базы практик: Институт общественного развития и Институт Конфуция. Руководители данных организации высоко оценили знания, навыки и человеческие качества студентов ОП «Востоковедение». Данные организации в полной мере соответствуют специфике и направлению обучения студентов ОП «Востоковедение». Если Институт общественного развития помогает студентам развить аналитические навыки, то Институт Конфуция способствует улучшению языковых и организаторских навыков. Однако, хотелось бы отметить, что данные базы практик не полностью покрывают нужду всех студентов-востоковедов, особенно для студентов</w:t>
      </w:r>
      <w:r w:rsidR="00C62B76" w:rsidRPr="00C62B76">
        <w:t>/ магистрантов</w:t>
      </w:r>
      <w:r w:rsidRPr="00C62B76">
        <w:t xml:space="preserve"> арабского, японского, корейского языкового направления.</w:t>
      </w:r>
      <w:r w:rsidR="00C62B76" w:rsidRPr="00C62B76">
        <w:t xml:space="preserve"> Магистранты изъявили желание пройти практику в более крупных базах практик, например, в гос. структурах, министерствах, крупных научно-исследовательских центрах. </w:t>
      </w:r>
    </w:p>
    <w:p w14:paraId="389FD559" w14:textId="77777777" w:rsidR="008747D9" w:rsidRDefault="008747D9" w:rsidP="008B7D3F">
      <w:pPr>
        <w:spacing w:line="240" w:lineRule="auto"/>
      </w:pPr>
      <w:r>
        <w:t xml:space="preserve">Также помимо интервью было проведено анкетирование студентов и ППС. Анализ анкетирования ППС показало следующие результаты: </w:t>
      </w:r>
    </w:p>
    <w:p w14:paraId="66C89703" w14:textId="77777777" w:rsidR="008747D9" w:rsidRDefault="008747D9" w:rsidP="008B7D3F">
      <w:pPr>
        <w:spacing w:line="240" w:lineRule="auto"/>
      </w:pPr>
      <w:r>
        <w:rPr>
          <w:spacing w:val="3"/>
          <w:shd w:val="clear" w:color="auto" w:fill="FFFFFF"/>
        </w:rPr>
        <w:t>Удовлетворенность</w:t>
      </w:r>
      <w:r w:rsidRPr="00AF4A7D">
        <w:rPr>
          <w:spacing w:val="3"/>
          <w:shd w:val="clear" w:color="auto" w:fill="FFFFFF"/>
        </w:rPr>
        <w:t xml:space="preserve"> условия</w:t>
      </w:r>
      <w:r>
        <w:rPr>
          <w:spacing w:val="3"/>
          <w:shd w:val="clear" w:color="auto" w:fill="FFFFFF"/>
        </w:rPr>
        <w:t>ми</w:t>
      </w:r>
      <w:r w:rsidRPr="00AF4A7D">
        <w:rPr>
          <w:spacing w:val="3"/>
          <w:shd w:val="clear" w:color="auto" w:fill="FFFFFF"/>
        </w:rPr>
        <w:t xml:space="preserve"> проживания в общежитии </w:t>
      </w:r>
      <w:r w:rsidRPr="00AF4A7D">
        <w:rPr>
          <w:shd w:val="clear" w:color="auto" w:fill="FFFFFF"/>
        </w:rPr>
        <w:t xml:space="preserve">– </w:t>
      </w:r>
      <w:r w:rsidRPr="00334531">
        <w:rPr>
          <w:shd w:val="clear" w:color="auto" w:fill="FFFFFF"/>
        </w:rPr>
        <w:t xml:space="preserve">55,07% </w:t>
      </w:r>
      <w:r w:rsidRPr="00AF4A7D">
        <w:rPr>
          <w:shd w:val="clear" w:color="auto" w:fill="FFFFFF"/>
        </w:rPr>
        <w:t>(</w:t>
      </w:r>
      <w:r w:rsidRPr="00334531">
        <w:rPr>
          <w:shd w:val="clear" w:color="auto" w:fill="FFFFFF"/>
        </w:rPr>
        <w:t>38</w:t>
      </w:r>
      <w:r w:rsidRPr="00AF4A7D">
        <w:rPr>
          <w:shd w:val="clear" w:color="auto" w:fill="FFFFFF"/>
        </w:rPr>
        <w:t xml:space="preserve"> из </w:t>
      </w:r>
      <w:r>
        <w:rPr>
          <w:shd w:val="clear" w:color="auto" w:fill="FFFFFF"/>
        </w:rPr>
        <w:t>69</w:t>
      </w:r>
      <w:r w:rsidRPr="00AF4A7D">
        <w:rPr>
          <w:shd w:val="clear" w:color="auto" w:fill="FFFFFF"/>
        </w:rPr>
        <w:t>)</w:t>
      </w:r>
      <w:r w:rsidRPr="004A0979">
        <w:rPr>
          <w:shd w:val="clear" w:color="auto" w:fill="FFFFFF"/>
        </w:rPr>
        <w:t xml:space="preserve">; </w:t>
      </w:r>
      <w:r w:rsidRPr="00D64217">
        <w:rPr>
          <w:shd w:val="clear" w:color="auto" w:fill="FFFFFF"/>
        </w:rPr>
        <w:t xml:space="preserve">кажется, что в комнате проживает много студентов – </w:t>
      </w:r>
      <w:r w:rsidRPr="00334531">
        <w:rPr>
          <w:shd w:val="clear" w:color="auto" w:fill="FFFFFF"/>
        </w:rPr>
        <w:t>10,14%</w:t>
      </w:r>
      <w:r>
        <w:rPr>
          <w:shd w:val="clear" w:color="auto" w:fill="FFFFFF"/>
        </w:rPr>
        <w:t xml:space="preserve"> (</w:t>
      </w:r>
      <w:r w:rsidRPr="00334531">
        <w:rPr>
          <w:shd w:val="clear" w:color="auto" w:fill="FFFFFF"/>
        </w:rPr>
        <w:t>7</w:t>
      </w:r>
      <w:r>
        <w:rPr>
          <w:shd w:val="clear" w:color="auto" w:fill="FFFFFF"/>
        </w:rPr>
        <w:t xml:space="preserve"> из 69)</w:t>
      </w:r>
      <w:r w:rsidRPr="00ED5497">
        <w:rPr>
          <w:shd w:val="clear" w:color="auto" w:fill="FFFFFF"/>
        </w:rPr>
        <w:t>;</w:t>
      </w:r>
      <w:r>
        <w:rPr>
          <w:shd w:val="clear" w:color="auto" w:fill="FFFFFF"/>
        </w:rPr>
        <w:t xml:space="preserve"> </w:t>
      </w:r>
      <w:r w:rsidRPr="00B033FB">
        <w:rPr>
          <w:shd w:val="clear" w:color="auto" w:fill="FFFFFF"/>
        </w:rPr>
        <w:t>не все бытовые условия предоставлены</w:t>
      </w:r>
      <w:r w:rsidRPr="00D64217">
        <w:rPr>
          <w:shd w:val="clear" w:color="auto" w:fill="FFFFFF"/>
        </w:rPr>
        <w:t xml:space="preserve"> – </w:t>
      </w:r>
      <w:r w:rsidRPr="00334531">
        <w:rPr>
          <w:shd w:val="clear" w:color="auto" w:fill="FFFFFF"/>
        </w:rPr>
        <w:t>7,25%</w:t>
      </w:r>
      <w:r>
        <w:rPr>
          <w:shd w:val="clear" w:color="auto" w:fill="FFFFFF"/>
        </w:rPr>
        <w:t xml:space="preserve"> (</w:t>
      </w:r>
      <w:r w:rsidRPr="00334531">
        <w:rPr>
          <w:shd w:val="clear" w:color="auto" w:fill="FFFFFF"/>
        </w:rPr>
        <w:t>5</w:t>
      </w:r>
      <w:r>
        <w:rPr>
          <w:shd w:val="clear" w:color="auto" w:fill="FFFFFF"/>
        </w:rPr>
        <w:t xml:space="preserve"> из 69</w:t>
      </w:r>
      <w:r w:rsidRPr="00B033FB">
        <w:rPr>
          <w:shd w:val="clear" w:color="auto" w:fill="FFFFFF"/>
        </w:rPr>
        <w:t>);</w:t>
      </w:r>
      <w:r w:rsidRPr="00B033FB">
        <w:t xml:space="preserve"> </w:t>
      </w:r>
      <w:r w:rsidRPr="00B033FB">
        <w:rPr>
          <w:shd w:val="clear" w:color="auto" w:fill="FFFFFF"/>
        </w:rPr>
        <w:t>не все правила проживания в общежитии удовлетворяют</w:t>
      </w:r>
      <w:r w:rsidRPr="00D64217">
        <w:rPr>
          <w:shd w:val="clear" w:color="auto" w:fill="FFFFFF"/>
        </w:rPr>
        <w:t xml:space="preserve"> – </w:t>
      </w:r>
      <w:r w:rsidRPr="00334531">
        <w:rPr>
          <w:shd w:val="clear" w:color="auto" w:fill="FFFFFF"/>
        </w:rPr>
        <w:t>4,35%</w:t>
      </w:r>
      <w:r>
        <w:rPr>
          <w:shd w:val="clear" w:color="auto" w:fill="FFFFFF"/>
        </w:rPr>
        <w:t xml:space="preserve"> (</w:t>
      </w:r>
      <w:r w:rsidRPr="00334531">
        <w:rPr>
          <w:shd w:val="clear" w:color="auto" w:fill="FFFFFF"/>
        </w:rPr>
        <w:t>3</w:t>
      </w:r>
      <w:r>
        <w:rPr>
          <w:shd w:val="clear" w:color="auto" w:fill="FFFFFF"/>
        </w:rPr>
        <w:t xml:space="preserve"> из 69)</w:t>
      </w:r>
      <w:r w:rsidRPr="00ED5497">
        <w:rPr>
          <w:shd w:val="clear" w:color="auto" w:fill="FFFFFF"/>
        </w:rPr>
        <w:t>;</w:t>
      </w:r>
      <w:r w:rsidRPr="002F05CF">
        <w:rPr>
          <w:shd w:val="clear" w:color="auto" w:fill="FFFFFF"/>
        </w:rPr>
        <w:t xml:space="preserve"> </w:t>
      </w:r>
      <w:r>
        <w:rPr>
          <w:shd w:val="clear" w:color="auto" w:fill="FFFFFF"/>
        </w:rPr>
        <w:t xml:space="preserve">не проживаю в общежитии – </w:t>
      </w:r>
      <w:r w:rsidRPr="00334531">
        <w:rPr>
          <w:shd w:val="clear" w:color="auto" w:fill="FFFFFF"/>
        </w:rPr>
        <w:t>23,19%</w:t>
      </w:r>
      <w:r>
        <w:rPr>
          <w:shd w:val="clear" w:color="auto" w:fill="FFFFFF"/>
        </w:rPr>
        <w:t xml:space="preserve"> (</w:t>
      </w:r>
      <w:r w:rsidRPr="00334531">
        <w:rPr>
          <w:shd w:val="clear" w:color="auto" w:fill="FFFFFF"/>
        </w:rPr>
        <w:t>16</w:t>
      </w:r>
      <w:r w:rsidRPr="002F05CF">
        <w:rPr>
          <w:shd w:val="clear" w:color="auto" w:fill="FFFFFF"/>
        </w:rPr>
        <w:t xml:space="preserve"> </w:t>
      </w:r>
      <w:r>
        <w:rPr>
          <w:shd w:val="clear" w:color="auto" w:fill="FFFFFF"/>
        </w:rPr>
        <w:t xml:space="preserve">из 69); </w:t>
      </w:r>
    </w:p>
    <w:p w14:paraId="38564C92" w14:textId="77777777" w:rsidR="008747D9" w:rsidRDefault="008747D9" w:rsidP="008B7D3F">
      <w:pPr>
        <w:spacing w:line="240" w:lineRule="auto"/>
        <w:rPr>
          <w:shd w:val="clear" w:color="auto" w:fill="FFFFFF"/>
        </w:rPr>
      </w:pPr>
      <w:r>
        <w:rPr>
          <w:spacing w:val="3"/>
          <w:shd w:val="clear" w:color="auto" w:fill="FFFFFF"/>
        </w:rPr>
        <w:t>Анализ обеспеченности</w:t>
      </w:r>
      <w:r w:rsidRPr="00AF4A7D">
        <w:rPr>
          <w:spacing w:val="3"/>
          <w:shd w:val="clear" w:color="auto" w:fill="FFFFFF"/>
        </w:rPr>
        <w:t xml:space="preserve"> различным</w:t>
      </w:r>
      <w:r>
        <w:rPr>
          <w:spacing w:val="3"/>
          <w:shd w:val="clear" w:color="auto" w:fill="FFFFFF"/>
        </w:rPr>
        <w:t xml:space="preserve">и информационными справочниками: </w:t>
      </w:r>
      <w:r w:rsidRPr="00AF4A7D">
        <w:rPr>
          <w:shd w:val="clear" w:color="auto" w:fill="FFFFFF"/>
        </w:rPr>
        <w:t>Д</w:t>
      </w:r>
      <w:r>
        <w:rPr>
          <w:shd w:val="clear" w:color="auto" w:fill="FFFFFF"/>
        </w:rPr>
        <w:t>а, обеспеченны</w:t>
      </w:r>
      <w:r w:rsidRPr="00AF4A7D">
        <w:rPr>
          <w:shd w:val="clear" w:color="auto" w:fill="FFFFFF"/>
        </w:rPr>
        <w:t xml:space="preserve"> 100% –</w:t>
      </w:r>
      <w:r>
        <w:rPr>
          <w:shd w:val="clear" w:color="auto" w:fill="FFFFFF"/>
        </w:rPr>
        <w:t xml:space="preserve"> </w:t>
      </w:r>
      <w:r w:rsidRPr="00334531">
        <w:rPr>
          <w:shd w:val="clear" w:color="auto" w:fill="FFFFFF"/>
        </w:rPr>
        <w:t>72,46%</w:t>
      </w:r>
      <w:r w:rsidRPr="00AF4A7D">
        <w:rPr>
          <w:shd w:val="clear" w:color="auto" w:fill="FFFFFF"/>
        </w:rPr>
        <w:t xml:space="preserve"> (</w:t>
      </w:r>
      <w:r w:rsidRPr="00334531">
        <w:rPr>
          <w:shd w:val="clear" w:color="auto" w:fill="FFFFFF"/>
        </w:rPr>
        <w:t>50</w:t>
      </w:r>
      <w:r w:rsidRPr="00AF4A7D">
        <w:rPr>
          <w:shd w:val="clear" w:color="auto" w:fill="FFFFFF"/>
        </w:rPr>
        <w:t xml:space="preserve"> из </w:t>
      </w:r>
      <w:r>
        <w:rPr>
          <w:shd w:val="clear" w:color="auto" w:fill="FFFFFF"/>
        </w:rPr>
        <w:t>69</w:t>
      </w:r>
      <w:r w:rsidRPr="00AF4A7D">
        <w:rPr>
          <w:shd w:val="clear" w:color="auto" w:fill="FFFFFF"/>
        </w:rPr>
        <w:t>)</w:t>
      </w:r>
      <w:r w:rsidRPr="004A0979">
        <w:rPr>
          <w:shd w:val="clear" w:color="auto" w:fill="FFFFFF"/>
        </w:rPr>
        <w:t>;</w:t>
      </w:r>
      <w:r w:rsidRPr="004A0979">
        <w:t xml:space="preserve"> </w:t>
      </w:r>
      <w:r w:rsidRPr="004A0979">
        <w:rPr>
          <w:shd w:val="clear" w:color="auto" w:fill="FFFFFF"/>
        </w:rPr>
        <w:t>не все справочники имеются у студентов</w:t>
      </w:r>
      <w:r w:rsidRPr="009864BF">
        <w:rPr>
          <w:shd w:val="clear" w:color="auto" w:fill="FFFFFF"/>
        </w:rPr>
        <w:t xml:space="preserve"> </w:t>
      </w:r>
      <w:r>
        <w:rPr>
          <w:shd w:val="clear" w:color="auto" w:fill="FFFFFF"/>
        </w:rPr>
        <w:softHyphen/>
      </w:r>
      <w:r w:rsidRPr="009864BF">
        <w:rPr>
          <w:shd w:val="clear" w:color="auto" w:fill="FFFFFF"/>
        </w:rPr>
        <w:t xml:space="preserve">– </w:t>
      </w:r>
      <w:r w:rsidRPr="00334531">
        <w:rPr>
          <w:shd w:val="clear" w:color="auto" w:fill="FFFFFF"/>
        </w:rPr>
        <w:t>14,49%</w:t>
      </w:r>
      <w:r w:rsidRPr="00D64217">
        <w:rPr>
          <w:shd w:val="clear" w:color="auto" w:fill="FFFFFF"/>
        </w:rPr>
        <w:t xml:space="preserve"> </w:t>
      </w:r>
      <w:r w:rsidRPr="004A0979">
        <w:rPr>
          <w:shd w:val="clear" w:color="auto" w:fill="FFFFFF"/>
        </w:rPr>
        <w:t>(</w:t>
      </w:r>
      <w:r w:rsidRPr="00334531">
        <w:rPr>
          <w:shd w:val="clear" w:color="auto" w:fill="FFFFFF"/>
        </w:rPr>
        <w:t>10</w:t>
      </w:r>
      <w:r w:rsidRPr="004A0979">
        <w:rPr>
          <w:shd w:val="clear" w:color="auto" w:fill="FFFFFF"/>
        </w:rPr>
        <w:t xml:space="preserve"> </w:t>
      </w:r>
      <w:r>
        <w:rPr>
          <w:shd w:val="clear" w:color="auto" w:fill="FFFFFF"/>
          <w:lang w:val="kk-KZ"/>
        </w:rPr>
        <w:t>из 69)</w:t>
      </w:r>
      <w:r w:rsidRPr="00EF1818">
        <w:rPr>
          <w:shd w:val="clear" w:color="auto" w:fill="FFFFFF"/>
        </w:rPr>
        <w:t>; обеспеченность недостаточная</w:t>
      </w:r>
      <w:r w:rsidRPr="009864BF">
        <w:rPr>
          <w:shd w:val="clear" w:color="auto" w:fill="FFFFFF"/>
        </w:rPr>
        <w:t xml:space="preserve"> </w:t>
      </w:r>
      <w:r>
        <w:rPr>
          <w:shd w:val="clear" w:color="auto" w:fill="FFFFFF"/>
        </w:rPr>
        <w:softHyphen/>
      </w:r>
      <w:r w:rsidRPr="009864BF">
        <w:rPr>
          <w:shd w:val="clear" w:color="auto" w:fill="FFFFFF"/>
        </w:rPr>
        <w:t xml:space="preserve">– </w:t>
      </w:r>
      <w:r w:rsidRPr="00334531">
        <w:rPr>
          <w:shd w:val="clear" w:color="auto" w:fill="FFFFFF"/>
        </w:rPr>
        <w:t>11,59%</w:t>
      </w:r>
      <w:r w:rsidRPr="00D64217">
        <w:rPr>
          <w:shd w:val="clear" w:color="auto" w:fill="FFFFFF"/>
        </w:rPr>
        <w:t xml:space="preserve"> </w:t>
      </w:r>
      <w:r w:rsidRPr="004A0979">
        <w:rPr>
          <w:shd w:val="clear" w:color="auto" w:fill="FFFFFF"/>
        </w:rPr>
        <w:t>(</w:t>
      </w:r>
      <w:r w:rsidRPr="00334531">
        <w:rPr>
          <w:shd w:val="clear" w:color="auto" w:fill="FFFFFF"/>
        </w:rPr>
        <w:t>8</w:t>
      </w:r>
      <w:r w:rsidRPr="004A0979">
        <w:rPr>
          <w:shd w:val="clear" w:color="auto" w:fill="FFFFFF"/>
        </w:rPr>
        <w:t xml:space="preserve"> </w:t>
      </w:r>
      <w:r>
        <w:rPr>
          <w:shd w:val="clear" w:color="auto" w:fill="FFFFFF"/>
          <w:lang w:val="kk-KZ"/>
        </w:rPr>
        <w:t>из 69)</w:t>
      </w:r>
      <w:r w:rsidRPr="00EF1818">
        <w:rPr>
          <w:shd w:val="clear" w:color="auto" w:fill="FFFFFF"/>
        </w:rPr>
        <w:t>; не обеспечены</w:t>
      </w:r>
      <w:r w:rsidRPr="009864BF">
        <w:rPr>
          <w:shd w:val="clear" w:color="auto" w:fill="FFFFFF"/>
        </w:rPr>
        <w:t xml:space="preserve"> </w:t>
      </w:r>
      <w:r>
        <w:rPr>
          <w:shd w:val="clear" w:color="auto" w:fill="FFFFFF"/>
        </w:rPr>
        <w:softHyphen/>
      </w:r>
      <w:r w:rsidRPr="009864BF">
        <w:rPr>
          <w:shd w:val="clear" w:color="auto" w:fill="FFFFFF"/>
        </w:rPr>
        <w:t xml:space="preserve">– </w:t>
      </w:r>
      <w:r w:rsidRPr="00334531">
        <w:rPr>
          <w:shd w:val="clear" w:color="auto" w:fill="FFFFFF"/>
        </w:rPr>
        <w:t>1,45%</w:t>
      </w:r>
      <w:r w:rsidRPr="00D64217">
        <w:rPr>
          <w:shd w:val="clear" w:color="auto" w:fill="FFFFFF"/>
        </w:rPr>
        <w:t xml:space="preserve"> </w:t>
      </w:r>
      <w:r w:rsidRPr="004A0979">
        <w:rPr>
          <w:shd w:val="clear" w:color="auto" w:fill="FFFFFF"/>
        </w:rPr>
        <w:t>(</w:t>
      </w:r>
      <w:r w:rsidRPr="00334531">
        <w:rPr>
          <w:shd w:val="clear" w:color="auto" w:fill="FFFFFF"/>
        </w:rPr>
        <w:t>1</w:t>
      </w:r>
      <w:r w:rsidRPr="004A0979">
        <w:rPr>
          <w:shd w:val="clear" w:color="auto" w:fill="FFFFFF"/>
        </w:rPr>
        <w:t xml:space="preserve"> </w:t>
      </w:r>
      <w:r>
        <w:rPr>
          <w:shd w:val="clear" w:color="auto" w:fill="FFFFFF"/>
          <w:lang w:val="kk-KZ"/>
        </w:rPr>
        <w:t xml:space="preserve">из 69); </w:t>
      </w:r>
      <w:r>
        <w:t>Анализ</w:t>
      </w:r>
      <w:r>
        <w:rPr>
          <w:spacing w:val="3"/>
          <w:shd w:val="clear" w:color="auto" w:fill="FFFFFF"/>
        </w:rPr>
        <w:t xml:space="preserve"> доступности и</w:t>
      </w:r>
      <w:r w:rsidRPr="00AF4A7D">
        <w:rPr>
          <w:spacing w:val="3"/>
          <w:shd w:val="clear" w:color="auto" w:fill="FFFFFF"/>
        </w:rPr>
        <w:t>нтернет</w:t>
      </w:r>
      <w:r>
        <w:rPr>
          <w:spacing w:val="3"/>
          <w:shd w:val="clear" w:color="auto" w:fill="FFFFFF"/>
        </w:rPr>
        <w:t xml:space="preserve">а студентам в вузе: </w:t>
      </w:r>
      <w:r w:rsidRPr="00AF4A7D">
        <w:rPr>
          <w:shd w:val="clear" w:color="auto" w:fill="FFFFFF"/>
        </w:rPr>
        <w:t xml:space="preserve">Свободный, в течение дня, бесплатно – </w:t>
      </w:r>
      <w:r w:rsidRPr="00334531">
        <w:rPr>
          <w:shd w:val="clear" w:color="auto" w:fill="FFFFFF"/>
        </w:rPr>
        <w:t xml:space="preserve">85,51% </w:t>
      </w:r>
      <w:r w:rsidRPr="00AF4A7D">
        <w:rPr>
          <w:shd w:val="clear" w:color="auto" w:fill="FFFFFF"/>
        </w:rPr>
        <w:t>(</w:t>
      </w:r>
      <w:r w:rsidRPr="00334531">
        <w:rPr>
          <w:shd w:val="clear" w:color="auto" w:fill="FFFFFF"/>
        </w:rPr>
        <w:t>59</w:t>
      </w:r>
      <w:r w:rsidRPr="00AF4A7D">
        <w:rPr>
          <w:shd w:val="clear" w:color="auto" w:fill="FFFFFF"/>
        </w:rPr>
        <w:t xml:space="preserve"> из </w:t>
      </w:r>
      <w:r>
        <w:rPr>
          <w:shd w:val="clear" w:color="auto" w:fill="FFFFFF"/>
        </w:rPr>
        <w:t>69</w:t>
      </w:r>
      <w:r w:rsidRPr="00AF4A7D">
        <w:rPr>
          <w:shd w:val="clear" w:color="auto" w:fill="FFFFFF"/>
        </w:rPr>
        <w:t>)</w:t>
      </w:r>
      <w:r w:rsidRPr="00EF1818">
        <w:rPr>
          <w:shd w:val="clear" w:color="auto" w:fill="FFFFFF"/>
        </w:rPr>
        <w:t>; не более 3-х часов в день</w:t>
      </w:r>
      <w:r w:rsidRPr="00AF4A7D">
        <w:rPr>
          <w:shd w:val="clear" w:color="auto" w:fill="FFFFFF"/>
        </w:rPr>
        <w:t xml:space="preserve"> – </w:t>
      </w:r>
      <w:r w:rsidRPr="00334531">
        <w:rPr>
          <w:shd w:val="clear" w:color="auto" w:fill="FFFFFF"/>
        </w:rPr>
        <w:t>2,90%</w:t>
      </w:r>
      <w:r w:rsidRPr="00AF4A7D">
        <w:rPr>
          <w:shd w:val="clear" w:color="auto" w:fill="FFFFFF"/>
        </w:rPr>
        <w:t xml:space="preserve"> (</w:t>
      </w:r>
      <w:r w:rsidRPr="00334531">
        <w:rPr>
          <w:shd w:val="clear" w:color="auto" w:fill="FFFFFF"/>
        </w:rPr>
        <w:t>2</w:t>
      </w:r>
      <w:r w:rsidRPr="00AF4A7D">
        <w:rPr>
          <w:shd w:val="clear" w:color="auto" w:fill="FFFFFF"/>
        </w:rPr>
        <w:t xml:space="preserve"> из </w:t>
      </w:r>
      <w:r>
        <w:rPr>
          <w:shd w:val="clear" w:color="auto" w:fill="FFFFFF"/>
        </w:rPr>
        <w:t>69</w:t>
      </w:r>
      <w:r w:rsidRPr="00AF4A7D">
        <w:rPr>
          <w:shd w:val="clear" w:color="auto" w:fill="FFFFFF"/>
        </w:rPr>
        <w:t>)</w:t>
      </w:r>
      <w:r w:rsidRPr="00EF1818">
        <w:rPr>
          <w:shd w:val="clear" w:color="auto" w:fill="FFFFFF"/>
        </w:rPr>
        <w:t>;</w:t>
      </w:r>
      <w:r w:rsidRPr="00334531">
        <w:rPr>
          <w:shd w:val="clear" w:color="auto" w:fill="FFFFFF"/>
        </w:rPr>
        <w:t xml:space="preserve"> доступ только на занятиях в компьютерных классах</w:t>
      </w:r>
      <w:r w:rsidRPr="00AF4A7D">
        <w:rPr>
          <w:shd w:val="clear" w:color="auto" w:fill="FFFFFF"/>
        </w:rPr>
        <w:t xml:space="preserve"> – </w:t>
      </w:r>
      <w:r w:rsidRPr="00334531">
        <w:rPr>
          <w:shd w:val="clear" w:color="auto" w:fill="FFFFFF"/>
        </w:rPr>
        <w:t>2,90%</w:t>
      </w:r>
      <w:r w:rsidRPr="00AF4A7D">
        <w:rPr>
          <w:shd w:val="clear" w:color="auto" w:fill="FFFFFF"/>
        </w:rPr>
        <w:t xml:space="preserve"> (</w:t>
      </w:r>
      <w:r w:rsidRPr="00334531">
        <w:rPr>
          <w:shd w:val="clear" w:color="auto" w:fill="FFFFFF"/>
        </w:rPr>
        <w:t>2</w:t>
      </w:r>
      <w:r w:rsidRPr="00AF4A7D">
        <w:rPr>
          <w:shd w:val="clear" w:color="auto" w:fill="FFFFFF"/>
        </w:rPr>
        <w:t xml:space="preserve"> из </w:t>
      </w:r>
      <w:r>
        <w:rPr>
          <w:shd w:val="clear" w:color="auto" w:fill="FFFFFF"/>
        </w:rPr>
        <w:t>69</w:t>
      </w:r>
      <w:r w:rsidRPr="00AF4A7D">
        <w:rPr>
          <w:shd w:val="clear" w:color="auto" w:fill="FFFFFF"/>
        </w:rPr>
        <w:t>)</w:t>
      </w:r>
      <w:r w:rsidRPr="00EF1818">
        <w:rPr>
          <w:shd w:val="clear" w:color="auto" w:fill="FFFFFF"/>
        </w:rPr>
        <w:t>; согласно графику</w:t>
      </w:r>
      <w:r w:rsidRPr="00AF4A7D">
        <w:rPr>
          <w:shd w:val="clear" w:color="auto" w:fill="FFFFFF"/>
        </w:rPr>
        <w:t xml:space="preserve"> – </w:t>
      </w:r>
      <w:r w:rsidRPr="00334531">
        <w:rPr>
          <w:shd w:val="clear" w:color="auto" w:fill="FFFFFF"/>
        </w:rPr>
        <w:t>1,45%</w:t>
      </w:r>
      <w:r w:rsidRPr="00D64217">
        <w:rPr>
          <w:shd w:val="clear" w:color="auto" w:fill="FFFFFF"/>
        </w:rPr>
        <w:t xml:space="preserve"> </w:t>
      </w:r>
      <w:r w:rsidRPr="004A0979">
        <w:rPr>
          <w:shd w:val="clear" w:color="auto" w:fill="FFFFFF"/>
        </w:rPr>
        <w:t>(</w:t>
      </w:r>
      <w:r w:rsidRPr="00334531">
        <w:rPr>
          <w:shd w:val="clear" w:color="auto" w:fill="FFFFFF"/>
        </w:rPr>
        <w:t>1</w:t>
      </w:r>
      <w:r w:rsidRPr="004A0979">
        <w:rPr>
          <w:shd w:val="clear" w:color="auto" w:fill="FFFFFF"/>
        </w:rPr>
        <w:t xml:space="preserve"> </w:t>
      </w:r>
      <w:r>
        <w:rPr>
          <w:shd w:val="clear" w:color="auto" w:fill="FFFFFF"/>
          <w:lang w:val="kk-KZ"/>
        </w:rPr>
        <w:t>из 69)</w:t>
      </w:r>
      <w:r w:rsidRPr="00EF1818">
        <w:rPr>
          <w:shd w:val="clear" w:color="auto" w:fill="FFFFFF"/>
        </w:rPr>
        <w:t xml:space="preserve">; </w:t>
      </w:r>
      <w:r w:rsidRPr="00334531">
        <w:rPr>
          <w:shd w:val="clear" w:color="auto" w:fill="FFFFFF"/>
        </w:rPr>
        <w:t xml:space="preserve">только платный </w:t>
      </w:r>
      <w:r w:rsidRPr="00AF4A7D">
        <w:rPr>
          <w:shd w:val="clear" w:color="auto" w:fill="FFFFFF"/>
        </w:rPr>
        <w:t xml:space="preserve">– </w:t>
      </w:r>
      <w:r w:rsidRPr="00EF1818">
        <w:rPr>
          <w:shd w:val="clear" w:color="auto" w:fill="FFFFFF"/>
        </w:rPr>
        <w:t>1</w:t>
      </w:r>
      <w:r w:rsidRPr="00334531">
        <w:rPr>
          <w:shd w:val="clear" w:color="auto" w:fill="FFFFFF"/>
        </w:rPr>
        <w:t>,45%</w:t>
      </w:r>
      <w:r w:rsidRPr="00D64217">
        <w:rPr>
          <w:shd w:val="clear" w:color="auto" w:fill="FFFFFF"/>
        </w:rPr>
        <w:t xml:space="preserve"> </w:t>
      </w:r>
      <w:r w:rsidRPr="004A0979">
        <w:rPr>
          <w:shd w:val="clear" w:color="auto" w:fill="FFFFFF"/>
        </w:rPr>
        <w:t>(</w:t>
      </w:r>
      <w:r w:rsidRPr="00334531">
        <w:rPr>
          <w:shd w:val="clear" w:color="auto" w:fill="FFFFFF"/>
        </w:rPr>
        <w:t>1</w:t>
      </w:r>
      <w:r w:rsidRPr="004A0979">
        <w:rPr>
          <w:shd w:val="clear" w:color="auto" w:fill="FFFFFF"/>
        </w:rPr>
        <w:t xml:space="preserve"> </w:t>
      </w:r>
      <w:r>
        <w:rPr>
          <w:shd w:val="clear" w:color="auto" w:fill="FFFFFF"/>
          <w:lang w:val="kk-KZ"/>
        </w:rPr>
        <w:t>из 69)</w:t>
      </w:r>
      <w:r w:rsidRPr="00EF1818">
        <w:rPr>
          <w:shd w:val="clear" w:color="auto" w:fill="FFFFFF"/>
        </w:rPr>
        <w:t>; нет</w:t>
      </w:r>
      <w:r w:rsidRPr="00AF4A7D">
        <w:rPr>
          <w:shd w:val="clear" w:color="auto" w:fill="FFFFFF"/>
        </w:rPr>
        <w:t xml:space="preserve"> – </w:t>
      </w:r>
      <w:r w:rsidRPr="00334531">
        <w:rPr>
          <w:shd w:val="clear" w:color="auto" w:fill="FFFFFF"/>
        </w:rPr>
        <w:t>5,80%</w:t>
      </w:r>
      <w:r w:rsidRPr="00AF4A7D">
        <w:rPr>
          <w:shd w:val="clear" w:color="auto" w:fill="FFFFFF"/>
        </w:rPr>
        <w:t xml:space="preserve"> (</w:t>
      </w:r>
      <w:r w:rsidRPr="00334531">
        <w:rPr>
          <w:shd w:val="clear" w:color="auto" w:fill="FFFFFF"/>
        </w:rPr>
        <w:t>4</w:t>
      </w:r>
      <w:r w:rsidRPr="00AF4A7D">
        <w:rPr>
          <w:shd w:val="clear" w:color="auto" w:fill="FFFFFF"/>
        </w:rPr>
        <w:t xml:space="preserve"> из </w:t>
      </w:r>
      <w:r>
        <w:rPr>
          <w:shd w:val="clear" w:color="auto" w:fill="FFFFFF"/>
        </w:rPr>
        <w:t>69</w:t>
      </w:r>
      <w:r w:rsidRPr="00AF4A7D">
        <w:rPr>
          <w:shd w:val="clear" w:color="auto" w:fill="FFFFFF"/>
        </w:rPr>
        <w:t>)</w:t>
      </w:r>
      <w:r>
        <w:rPr>
          <w:shd w:val="clear" w:color="auto" w:fill="FFFFFF"/>
        </w:rPr>
        <w:t xml:space="preserve">; </w:t>
      </w:r>
      <w:r>
        <w:rPr>
          <w:spacing w:val="3"/>
          <w:shd w:val="clear" w:color="auto" w:fill="FFFFFF"/>
        </w:rPr>
        <w:t xml:space="preserve">Анализ удовлетворенности </w:t>
      </w:r>
      <w:r w:rsidRPr="00AF4A7D">
        <w:rPr>
          <w:spacing w:val="3"/>
          <w:shd w:val="clear" w:color="auto" w:fill="FFFFFF"/>
        </w:rPr>
        <w:t>организация и пров</w:t>
      </w:r>
      <w:r>
        <w:rPr>
          <w:spacing w:val="3"/>
          <w:shd w:val="clear" w:color="auto" w:fill="FFFFFF"/>
        </w:rPr>
        <w:t xml:space="preserve">едение профессиональных практик: </w:t>
      </w:r>
      <w:r w:rsidRPr="00AF4A7D">
        <w:rPr>
          <w:shd w:val="clear" w:color="auto" w:fill="FFFFFF"/>
        </w:rPr>
        <w:t xml:space="preserve">Особых претензий нет – </w:t>
      </w:r>
      <w:r w:rsidRPr="00334531">
        <w:rPr>
          <w:shd w:val="clear" w:color="auto" w:fill="FFFFFF"/>
        </w:rPr>
        <w:t>76,81%</w:t>
      </w:r>
      <w:r w:rsidRPr="00DA72C9">
        <w:rPr>
          <w:shd w:val="clear" w:color="auto" w:fill="FFFFFF"/>
        </w:rPr>
        <w:t xml:space="preserve"> </w:t>
      </w:r>
      <w:r w:rsidRPr="00AF4A7D">
        <w:rPr>
          <w:shd w:val="clear" w:color="auto" w:fill="FFFFFF"/>
        </w:rPr>
        <w:t>(</w:t>
      </w:r>
      <w:r w:rsidRPr="00334531">
        <w:rPr>
          <w:shd w:val="clear" w:color="auto" w:fill="FFFFFF"/>
        </w:rPr>
        <w:t>53</w:t>
      </w:r>
      <w:r w:rsidRPr="00AF4A7D">
        <w:rPr>
          <w:shd w:val="clear" w:color="auto" w:fill="FFFFFF"/>
        </w:rPr>
        <w:t xml:space="preserve"> из </w:t>
      </w:r>
      <w:r>
        <w:rPr>
          <w:shd w:val="clear" w:color="auto" w:fill="FFFFFF"/>
        </w:rPr>
        <w:t>69</w:t>
      </w:r>
      <w:r w:rsidRPr="00AF4A7D">
        <w:rPr>
          <w:shd w:val="clear" w:color="auto" w:fill="FFFFFF"/>
        </w:rPr>
        <w:t>)</w:t>
      </w:r>
      <w:r w:rsidRPr="009864BF">
        <w:rPr>
          <w:shd w:val="clear" w:color="auto" w:fill="FFFFFF"/>
        </w:rPr>
        <w:t xml:space="preserve">; не всегда – </w:t>
      </w:r>
      <w:r w:rsidRPr="00EF1818">
        <w:rPr>
          <w:shd w:val="clear" w:color="auto" w:fill="FFFFFF"/>
        </w:rPr>
        <w:t>3,57%</w:t>
      </w:r>
      <w:r>
        <w:rPr>
          <w:shd w:val="clear" w:color="auto" w:fill="FFFFFF"/>
        </w:rPr>
        <w:t xml:space="preserve"> (3 из 69)</w:t>
      </w:r>
      <w:r w:rsidRPr="00EF1818">
        <w:rPr>
          <w:shd w:val="clear" w:color="auto" w:fill="FFFFFF"/>
        </w:rPr>
        <w:t xml:space="preserve">; </w:t>
      </w:r>
      <w:r w:rsidRPr="009864BF">
        <w:rPr>
          <w:shd w:val="clear" w:color="auto" w:fill="FFFFFF"/>
        </w:rPr>
        <w:t>не</w:t>
      </w:r>
      <w:r>
        <w:rPr>
          <w:shd w:val="clear" w:color="auto" w:fill="FFFFFF"/>
        </w:rPr>
        <w:t xml:space="preserve">т </w:t>
      </w:r>
      <w:r w:rsidRPr="009864BF">
        <w:rPr>
          <w:shd w:val="clear" w:color="auto" w:fill="FFFFFF"/>
        </w:rPr>
        <w:t xml:space="preserve">– </w:t>
      </w:r>
      <w:r w:rsidRPr="00EF1818">
        <w:rPr>
          <w:shd w:val="clear" w:color="auto" w:fill="FFFFFF"/>
        </w:rPr>
        <w:t>4,76%</w:t>
      </w:r>
      <w:r>
        <w:rPr>
          <w:shd w:val="clear" w:color="auto" w:fill="FFFFFF"/>
        </w:rPr>
        <w:t xml:space="preserve"> (4 из 69); </w:t>
      </w:r>
    </w:p>
    <w:p w14:paraId="1CFD2667" w14:textId="1EC58F0E" w:rsidR="008747D9" w:rsidRPr="008747D9" w:rsidRDefault="008747D9" w:rsidP="008B7D3F">
      <w:pPr>
        <w:spacing w:line="240" w:lineRule="auto"/>
        <w:rPr>
          <w:spacing w:val="3"/>
          <w:shd w:val="clear" w:color="auto" w:fill="FFFFFF"/>
        </w:rPr>
      </w:pPr>
      <w:r w:rsidRPr="00A061BF">
        <w:rPr>
          <w:rStyle w:val="s1"/>
          <w:rFonts w:ascii="Times New Roman" w:hAnsi="Times New Roman"/>
          <w:b w:val="0"/>
          <w:sz w:val="24"/>
          <w:szCs w:val="24"/>
        </w:rPr>
        <w:t>Оценка удовлетворенности различными сторонами учебного процесса [Содержание занятий]:</w:t>
      </w:r>
      <w:r w:rsidRPr="00A061BF">
        <w:rPr>
          <w:rStyle w:val="s1"/>
          <w:rFonts w:ascii="Times New Roman" w:hAnsi="Times New Roman"/>
          <w:sz w:val="24"/>
          <w:szCs w:val="24"/>
        </w:rPr>
        <w:t xml:space="preserve"> </w:t>
      </w:r>
      <w:r w:rsidRPr="00A061BF">
        <w:t xml:space="preserve">Вполне </w:t>
      </w:r>
      <w:proofErr w:type="spellStart"/>
      <w:r w:rsidRPr="00A061BF">
        <w:t>удовл</w:t>
      </w:r>
      <w:proofErr w:type="spellEnd"/>
      <w:r w:rsidRPr="00A061BF">
        <w:t xml:space="preserve">. </w:t>
      </w:r>
      <w:r w:rsidRPr="00A061BF">
        <w:rPr>
          <w:shd w:val="clear" w:color="auto" w:fill="FFFFFF"/>
        </w:rPr>
        <w:t xml:space="preserve">– 89,29% (53 из 69); частично </w:t>
      </w:r>
      <w:proofErr w:type="spellStart"/>
      <w:r w:rsidRPr="00A061BF">
        <w:rPr>
          <w:shd w:val="clear" w:color="auto" w:fill="FFFFFF"/>
        </w:rPr>
        <w:t>удовл</w:t>
      </w:r>
      <w:proofErr w:type="spellEnd"/>
      <w:r w:rsidRPr="00A061BF">
        <w:rPr>
          <w:shd w:val="clear" w:color="auto" w:fill="FFFFFF"/>
        </w:rPr>
        <w:t xml:space="preserve">. – 14,49% (10 </w:t>
      </w:r>
      <w:r w:rsidRPr="00A061BF">
        <w:rPr>
          <w:shd w:val="clear" w:color="auto" w:fill="FFFFFF"/>
          <w:lang w:val="kk-KZ"/>
        </w:rPr>
        <w:t>из 69)</w:t>
      </w:r>
      <w:r w:rsidRPr="00A061BF">
        <w:rPr>
          <w:shd w:val="clear" w:color="auto" w:fill="FFFFFF"/>
        </w:rPr>
        <w:t xml:space="preserve">; не </w:t>
      </w:r>
      <w:proofErr w:type="spellStart"/>
      <w:r w:rsidRPr="00A061BF">
        <w:rPr>
          <w:shd w:val="clear" w:color="auto" w:fill="FFFFFF"/>
        </w:rPr>
        <w:t>удовл</w:t>
      </w:r>
      <w:proofErr w:type="spellEnd"/>
      <w:r w:rsidRPr="00A061BF">
        <w:rPr>
          <w:shd w:val="clear" w:color="auto" w:fill="FFFFFF"/>
        </w:rPr>
        <w:t xml:space="preserve">. – 1,45% (1 </w:t>
      </w:r>
      <w:r w:rsidRPr="00A061BF">
        <w:rPr>
          <w:shd w:val="clear" w:color="auto" w:fill="FFFFFF"/>
          <w:lang w:val="kk-KZ"/>
        </w:rPr>
        <w:t xml:space="preserve">из 69); </w:t>
      </w:r>
      <w:r w:rsidRPr="00A061BF">
        <w:rPr>
          <w:rStyle w:val="s1"/>
          <w:rFonts w:ascii="Times New Roman" w:hAnsi="Times New Roman"/>
          <w:b w:val="0"/>
          <w:sz w:val="24"/>
          <w:szCs w:val="24"/>
        </w:rPr>
        <w:t>Оценка удовлетворенности различными сторонами учебного процесса [Использование элементов наглядности и технических средств обучения]:</w:t>
      </w:r>
      <w:r w:rsidRPr="00A061BF">
        <w:rPr>
          <w:rStyle w:val="s1"/>
          <w:rFonts w:ascii="Times New Roman" w:hAnsi="Times New Roman"/>
          <w:sz w:val="24"/>
          <w:szCs w:val="24"/>
        </w:rPr>
        <w:t xml:space="preserve"> </w:t>
      </w:r>
      <w:r w:rsidRPr="00A061BF">
        <w:t xml:space="preserve">Вполне </w:t>
      </w:r>
      <w:proofErr w:type="spellStart"/>
      <w:r w:rsidRPr="00A061BF">
        <w:t>удовл</w:t>
      </w:r>
      <w:proofErr w:type="spellEnd"/>
      <w:r w:rsidRPr="00A061BF">
        <w:t xml:space="preserve">. </w:t>
      </w:r>
      <w:r w:rsidRPr="00A061BF">
        <w:rPr>
          <w:shd w:val="clear" w:color="auto" w:fill="FFFFFF"/>
        </w:rPr>
        <w:t xml:space="preserve">– 65,22% (45 из 69); частично </w:t>
      </w:r>
      <w:proofErr w:type="spellStart"/>
      <w:r w:rsidRPr="00A061BF">
        <w:rPr>
          <w:shd w:val="clear" w:color="auto" w:fill="FFFFFF"/>
        </w:rPr>
        <w:t>удовл</w:t>
      </w:r>
      <w:proofErr w:type="spellEnd"/>
      <w:r w:rsidRPr="00A061BF">
        <w:rPr>
          <w:shd w:val="clear" w:color="auto" w:fill="FFFFFF"/>
        </w:rPr>
        <w:t xml:space="preserve">. – 28,99% (20 из 69); не </w:t>
      </w:r>
      <w:proofErr w:type="spellStart"/>
      <w:r w:rsidRPr="00A061BF">
        <w:rPr>
          <w:shd w:val="clear" w:color="auto" w:fill="FFFFFF"/>
        </w:rPr>
        <w:t>удовл</w:t>
      </w:r>
      <w:proofErr w:type="spellEnd"/>
      <w:r w:rsidRPr="00A061BF">
        <w:rPr>
          <w:shd w:val="clear" w:color="auto" w:fill="FFFFFF"/>
        </w:rPr>
        <w:t xml:space="preserve">. – 5,80% (4 </w:t>
      </w:r>
      <w:r w:rsidRPr="00A061BF">
        <w:rPr>
          <w:shd w:val="clear" w:color="auto" w:fill="FFFFFF"/>
          <w:lang w:val="kk-KZ"/>
        </w:rPr>
        <w:t xml:space="preserve">из 69); </w:t>
      </w:r>
      <w:r w:rsidRPr="00A061BF">
        <w:rPr>
          <w:rStyle w:val="s1"/>
          <w:rFonts w:ascii="Times New Roman" w:hAnsi="Times New Roman"/>
          <w:b w:val="0"/>
          <w:sz w:val="24"/>
          <w:szCs w:val="24"/>
        </w:rPr>
        <w:t>Оценка удовлетворенности различными сторонами учебного процесса [Информированность об изменениях в учебном процессе]:</w:t>
      </w:r>
      <w:r w:rsidRPr="00A061BF">
        <w:rPr>
          <w:rStyle w:val="s1"/>
          <w:rFonts w:ascii="Times New Roman" w:hAnsi="Times New Roman"/>
          <w:sz w:val="24"/>
          <w:szCs w:val="24"/>
        </w:rPr>
        <w:t xml:space="preserve"> </w:t>
      </w:r>
      <w:r w:rsidRPr="00A061BF">
        <w:t xml:space="preserve">Вполне </w:t>
      </w:r>
      <w:proofErr w:type="spellStart"/>
      <w:r w:rsidRPr="00A061BF">
        <w:t>удовл</w:t>
      </w:r>
      <w:proofErr w:type="spellEnd"/>
      <w:r w:rsidRPr="00A061BF">
        <w:t xml:space="preserve">. </w:t>
      </w:r>
      <w:r w:rsidRPr="00A061BF">
        <w:rPr>
          <w:shd w:val="clear" w:color="auto" w:fill="FFFFFF"/>
        </w:rPr>
        <w:t xml:space="preserve">– 75,36% (52 из 69); частично </w:t>
      </w:r>
      <w:proofErr w:type="spellStart"/>
      <w:r w:rsidRPr="00A061BF">
        <w:rPr>
          <w:shd w:val="clear" w:color="auto" w:fill="FFFFFF"/>
        </w:rPr>
        <w:t>удовл</w:t>
      </w:r>
      <w:proofErr w:type="spellEnd"/>
      <w:r w:rsidRPr="00A061BF">
        <w:rPr>
          <w:shd w:val="clear" w:color="auto" w:fill="FFFFFF"/>
        </w:rPr>
        <w:t xml:space="preserve">. – 18,84% (13 из 69); не </w:t>
      </w:r>
      <w:proofErr w:type="spellStart"/>
      <w:r w:rsidRPr="00A061BF">
        <w:rPr>
          <w:shd w:val="clear" w:color="auto" w:fill="FFFFFF"/>
        </w:rPr>
        <w:t>удовл</w:t>
      </w:r>
      <w:proofErr w:type="spellEnd"/>
      <w:r w:rsidRPr="00A061BF">
        <w:rPr>
          <w:shd w:val="clear" w:color="auto" w:fill="FFFFFF"/>
        </w:rPr>
        <w:t xml:space="preserve">. – 5,80% (4 </w:t>
      </w:r>
      <w:r w:rsidRPr="00A061BF">
        <w:rPr>
          <w:shd w:val="clear" w:color="auto" w:fill="FFFFFF"/>
          <w:lang w:val="kk-KZ"/>
        </w:rPr>
        <w:t xml:space="preserve">из 69); </w:t>
      </w:r>
      <w:r w:rsidRPr="00A061BF">
        <w:rPr>
          <w:spacing w:val="3"/>
          <w:shd w:val="clear" w:color="auto" w:fill="FFFFFF"/>
        </w:rPr>
        <w:t xml:space="preserve">Анализ креативности и активности преподавателей на занятиях: </w:t>
      </w:r>
      <w:r w:rsidRPr="00A061BF">
        <w:rPr>
          <w:shd w:val="clear" w:color="auto" w:fill="FFFFFF"/>
        </w:rPr>
        <w:t xml:space="preserve">Большая часть преподавателей </w:t>
      </w:r>
      <w:r w:rsidRPr="00A061BF">
        <w:t>–</w:t>
      </w:r>
      <w:r w:rsidRPr="00A061BF">
        <w:rPr>
          <w:shd w:val="clear" w:color="auto" w:fill="FFFFFF"/>
        </w:rPr>
        <w:t xml:space="preserve"> 86,96% (60 из 69); меньшая часть преподавателей – 10,14% (7 из 69); нет – 2,90% (2 </w:t>
      </w:r>
      <w:r w:rsidRPr="00A061BF">
        <w:rPr>
          <w:shd w:val="clear" w:color="auto" w:fill="FFFFFF"/>
          <w:lang w:val="kk-KZ"/>
        </w:rPr>
        <w:t>из 69);</w:t>
      </w:r>
      <w:r w:rsidRPr="00A061BF">
        <w:rPr>
          <w:shd w:val="clear" w:color="auto" w:fill="FFFFFF"/>
        </w:rPr>
        <w:t xml:space="preserve"> </w:t>
      </w:r>
      <w:r w:rsidRPr="00A061BF">
        <w:rPr>
          <w:rStyle w:val="s1"/>
          <w:rFonts w:ascii="Times New Roman" w:hAnsi="Times New Roman"/>
          <w:b w:val="0"/>
          <w:sz w:val="24"/>
          <w:szCs w:val="24"/>
        </w:rPr>
        <w:t>Удовлетворенность обеспечением учебного процесса информационным сопровождением [Наличие необходимой учебной литературы в библиотеке]:</w:t>
      </w:r>
      <w:r w:rsidRPr="00A061BF">
        <w:rPr>
          <w:rStyle w:val="s1"/>
          <w:rFonts w:ascii="Times New Roman" w:hAnsi="Times New Roman"/>
          <w:sz w:val="24"/>
          <w:szCs w:val="24"/>
        </w:rPr>
        <w:t xml:space="preserve"> </w:t>
      </w:r>
      <w:r w:rsidRPr="00A061BF">
        <w:t xml:space="preserve">Вполне </w:t>
      </w:r>
      <w:proofErr w:type="spellStart"/>
      <w:r w:rsidRPr="00A061BF">
        <w:t>удовл</w:t>
      </w:r>
      <w:proofErr w:type="spellEnd"/>
      <w:r w:rsidRPr="00A061BF">
        <w:t xml:space="preserve">. </w:t>
      </w:r>
      <w:r w:rsidRPr="00A061BF">
        <w:rPr>
          <w:shd w:val="clear" w:color="auto" w:fill="FFFFFF"/>
        </w:rPr>
        <w:t xml:space="preserve">– 85,51% (59 из 69); частично </w:t>
      </w:r>
      <w:proofErr w:type="spellStart"/>
      <w:r w:rsidRPr="00A061BF">
        <w:rPr>
          <w:shd w:val="clear" w:color="auto" w:fill="FFFFFF"/>
        </w:rPr>
        <w:t>удовл</w:t>
      </w:r>
      <w:proofErr w:type="spellEnd"/>
      <w:r w:rsidRPr="00A061BF">
        <w:rPr>
          <w:shd w:val="clear" w:color="auto" w:fill="FFFFFF"/>
        </w:rPr>
        <w:t>. – 10,14% (7 из 69</w:t>
      </w:r>
      <w:r w:rsidRPr="00A061BF">
        <w:rPr>
          <w:shd w:val="clear" w:color="auto" w:fill="FFFFFF"/>
          <w:lang w:val="kk-KZ"/>
        </w:rPr>
        <w:t>)</w:t>
      </w:r>
      <w:r w:rsidRPr="00A061BF">
        <w:rPr>
          <w:shd w:val="clear" w:color="auto" w:fill="FFFFFF"/>
        </w:rPr>
        <w:t xml:space="preserve">; не </w:t>
      </w:r>
      <w:proofErr w:type="spellStart"/>
      <w:r w:rsidRPr="00A061BF">
        <w:rPr>
          <w:shd w:val="clear" w:color="auto" w:fill="FFFFFF"/>
        </w:rPr>
        <w:t>удовл</w:t>
      </w:r>
      <w:proofErr w:type="spellEnd"/>
      <w:r w:rsidRPr="00A061BF">
        <w:rPr>
          <w:shd w:val="clear" w:color="auto" w:fill="FFFFFF"/>
        </w:rPr>
        <w:t xml:space="preserve">. – 4,35% (3 </w:t>
      </w:r>
      <w:r w:rsidRPr="00A061BF">
        <w:rPr>
          <w:shd w:val="clear" w:color="auto" w:fill="FFFFFF"/>
          <w:lang w:val="kk-KZ"/>
        </w:rPr>
        <w:t xml:space="preserve">из 69); </w:t>
      </w:r>
      <w:r w:rsidRPr="00A061BF">
        <w:rPr>
          <w:rStyle w:val="s1"/>
          <w:rFonts w:ascii="Times New Roman" w:hAnsi="Times New Roman"/>
          <w:b w:val="0"/>
          <w:sz w:val="24"/>
          <w:szCs w:val="24"/>
        </w:rPr>
        <w:t>Удовлетворенность обеспечением</w:t>
      </w:r>
      <w:r w:rsidRPr="00A061BF">
        <w:rPr>
          <w:rStyle w:val="s1"/>
          <w:rFonts w:ascii="Times New Roman" w:hAnsi="Times New Roman"/>
          <w:sz w:val="24"/>
          <w:szCs w:val="24"/>
        </w:rPr>
        <w:t xml:space="preserve"> </w:t>
      </w:r>
      <w:r w:rsidRPr="00A061BF">
        <w:rPr>
          <w:rStyle w:val="s1"/>
          <w:rFonts w:ascii="Times New Roman" w:hAnsi="Times New Roman"/>
          <w:b w:val="0"/>
          <w:sz w:val="24"/>
          <w:szCs w:val="24"/>
        </w:rPr>
        <w:t xml:space="preserve">учебного процесса информационным сопровождением? [Количество компьютеров, используемых в учебном процессе]: </w:t>
      </w:r>
      <w:r w:rsidRPr="00A061BF">
        <w:t xml:space="preserve">Вполне </w:t>
      </w:r>
      <w:proofErr w:type="spellStart"/>
      <w:r w:rsidRPr="00A061BF">
        <w:t>удовл</w:t>
      </w:r>
      <w:proofErr w:type="spellEnd"/>
      <w:r w:rsidRPr="00A061BF">
        <w:t xml:space="preserve">. </w:t>
      </w:r>
      <w:r w:rsidRPr="00A061BF">
        <w:rPr>
          <w:shd w:val="clear" w:color="auto" w:fill="FFFFFF"/>
        </w:rPr>
        <w:t xml:space="preserve">– 66,67% (46 из 69); частично </w:t>
      </w:r>
      <w:proofErr w:type="spellStart"/>
      <w:r w:rsidRPr="00A061BF">
        <w:rPr>
          <w:shd w:val="clear" w:color="auto" w:fill="FFFFFF"/>
        </w:rPr>
        <w:t>удовл</w:t>
      </w:r>
      <w:proofErr w:type="spellEnd"/>
      <w:r w:rsidRPr="00A061BF">
        <w:rPr>
          <w:shd w:val="clear" w:color="auto" w:fill="FFFFFF"/>
        </w:rPr>
        <w:t xml:space="preserve">. – 21,74% (15 из 69); не </w:t>
      </w:r>
      <w:proofErr w:type="spellStart"/>
      <w:r w:rsidRPr="00A061BF">
        <w:rPr>
          <w:shd w:val="clear" w:color="auto" w:fill="FFFFFF"/>
        </w:rPr>
        <w:t>удовл</w:t>
      </w:r>
      <w:proofErr w:type="spellEnd"/>
      <w:r w:rsidRPr="00A061BF">
        <w:rPr>
          <w:shd w:val="clear" w:color="auto" w:fill="FFFFFF"/>
        </w:rPr>
        <w:t xml:space="preserve">. – 11,59% (8 </w:t>
      </w:r>
      <w:r w:rsidRPr="00A061BF">
        <w:rPr>
          <w:shd w:val="clear" w:color="auto" w:fill="FFFFFF"/>
          <w:lang w:val="kk-KZ"/>
        </w:rPr>
        <w:t>из 69);</w:t>
      </w:r>
      <w:r w:rsidR="008B7D3F">
        <w:rPr>
          <w:shd w:val="clear" w:color="auto" w:fill="FFFFFF"/>
          <w:lang w:val="kk-KZ"/>
        </w:rPr>
        <w:t xml:space="preserve"> </w:t>
      </w:r>
      <w:r w:rsidRPr="00A061BF">
        <w:rPr>
          <w:rStyle w:val="s1"/>
          <w:rFonts w:ascii="Times New Roman" w:hAnsi="Times New Roman"/>
          <w:b w:val="0"/>
          <w:sz w:val="24"/>
          <w:szCs w:val="24"/>
        </w:rPr>
        <w:t>Удовлетворенность обеспечением</w:t>
      </w:r>
      <w:r w:rsidRPr="00A061BF">
        <w:rPr>
          <w:rStyle w:val="s1"/>
          <w:rFonts w:ascii="Times New Roman" w:hAnsi="Times New Roman"/>
          <w:sz w:val="24"/>
          <w:szCs w:val="24"/>
        </w:rPr>
        <w:t xml:space="preserve"> </w:t>
      </w:r>
      <w:r w:rsidRPr="00A061BF">
        <w:rPr>
          <w:rStyle w:val="s1"/>
          <w:rFonts w:ascii="Times New Roman" w:hAnsi="Times New Roman"/>
          <w:b w:val="0"/>
          <w:sz w:val="24"/>
          <w:szCs w:val="24"/>
        </w:rPr>
        <w:t>учебного процесс</w:t>
      </w:r>
      <w:r>
        <w:rPr>
          <w:rStyle w:val="s1"/>
          <w:rFonts w:ascii="Times New Roman" w:hAnsi="Times New Roman"/>
          <w:b w:val="0"/>
          <w:sz w:val="24"/>
          <w:szCs w:val="24"/>
        </w:rPr>
        <w:t>а информационным сопровождением</w:t>
      </w:r>
      <w:r w:rsidRPr="00A061BF">
        <w:rPr>
          <w:rStyle w:val="s1"/>
          <w:rFonts w:ascii="Times New Roman" w:hAnsi="Times New Roman"/>
          <w:b w:val="0"/>
          <w:sz w:val="24"/>
          <w:szCs w:val="24"/>
        </w:rPr>
        <w:t xml:space="preserve"> [Количество мест в </w:t>
      </w:r>
      <w:r w:rsidRPr="00A061BF">
        <w:rPr>
          <w:rStyle w:val="s1"/>
          <w:rFonts w:ascii="Times New Roman" w:hAnsi="Times New Roman"/>
          <w:b w:val="0"/>
          <w:sz w:val="24"/>
          <w:szCs w:val="24"/>
        </w:rPr>
        <w:lastRenderedPageBreak/>
        <w:t>читальном зале]</w:t>
      </w:r>
      <w:proofErr w:type="gramStart"/>
      <w:r w:rsidRPr="00A061BF">
        <w:rPr>
          <w:rStyle w:val="s1"/>
          <w:rFonts w:ascii="Times New Roman" w:hAnsi="Times New Roman"/>
          <w:b w:val="0"/>
          <w:sz w:val="24"/>
          <w:szCs w:val="24"/>
        </w:rPr>
        <w:t xml:space="preserve">: </w:t>
      </w:r>
      <w:r w:rsidRPr="00A061BF">
        <w:t>Вполне</w:t>
      </w:r>
      <w:proofErr w:type="gramEnd"/>
      <w:r w:rsidRPr="00A061BF">
        <w:t xml:space="preserve"> </w:t>
      </w:r>
      <w:proofErr w:type="spellStart"/>
      <w:r w:rsidRPr="00A061BF">
        <w:t>удовл</w:t>
      </w:r>
      <w:proofErr w:type="spellEnd"/>
      <w:r w:rsidRPr="00A061BF">
        <w:t xml:space="preserve">. </w:t>
      </w:r>
      <w:r w:rsidRPr="00A061BF">
        <w:rPr>
          <w:shd w:val="clear" w:color="auto" w:fill="FFFFFF"/>
        </w:rPr>
        <w:t xml:space="preserve">– 86,96% (60 из 69); частично </w:t>
      </w:r>
      <w:proofErr w:type="spellStart"/>
      <w:r w:rsidRPr="00A061BF">
        <w:rPr>
          <w:shd w:val="clear" w:color="auto" w:fill="FFFFFF"/>
        </w:rPr>
        <w:t>удовл</w:t>
      </w:r>
      <w:proofErr w:type="spellEnd"/>
      <w:r w:rsidRPr="00A061BF">
        <w:rPr>
          <w:shd w:val="clear" w:color="auto" w:fill="FFFFFF"/>
        </w:rPr>
        <w:t xml:space="preserve">. – 10,14% (7 из 69); не </w:t>
      </w:r>
      <w:proofErr w:type="spellStart"/>
      <w:r w:rsidRPr="00A061BF">
        <w:rPr>
          <w:shd w:val="clear" w:color="auto" w:fill="FFFFFF"/>
        </w:rPr>
        <w:t>удовл</w:t>
      </w:r>
      <w:proofErr w:type="spellEnd"/>
      <w:r w:rsidRPr="00A061BF">
        <w:rPr>
          <w:shd w:val="clear" w:color="auto" w:fill="FFFFFF"/>
        </w:rPr>
        <w:t xml:space="preserve">. – 2,90% (2 </w:t>
      </w:r>
      <w:r w:rsidRPr="00A061BF">
        <w:rPr>
          <w:shd w:val="clear" w:color="auto" w:fill="FFFFFF"/>
          <w:lang w:val="kk-KZ"/>
        </w:rPr>
        <w:t xml:space="preserve">из 69). </w:t>
      </w:r>
    </w:p>
    <w:p w14:paraId="60484716" w14:textId="4D7A9A7A" w:rsidR="00151572" w:rsidRPr="00225282" w:rsidRDefault="008747D9" w:rsidP="008B7D3F">
      <w:pPr>
        <w:spacing w:line="240" w:lineRule="auto"/>
        <w:rPr>
          <w:lang w:val="kk-KZ"/>
        </w:rPr>
      </w:pPr>
      <w:r w:rsidRPr="0083193E">
        <w:t>Анализ степени удовлетворенности условиями труда показал следующее, что члены кафедры удовлетворены условиями труда по критерию «участие в управлении ОП»: полномочиями и объемом занятости – 84.42%; доступностью информации – 92.21%; участие в принятии решений – 80.52%; удовлетворенностью переменами и их внедрением – 87.01%; По критерию  «Развитие потенциала»: карьерный рост  – 80.52%; возможность к развитию и совершенствованию – 87.01%; по критерию: «Психологический климат в коллективе» удовлетворены – 84.42%, не удовлетворены – 11.69%. по всем иным опрошенным критериям не удовлетворённость не превышает 15%, кроме критерия «Социальные вопросы»: Оплата труда не удовлетворены  – 27.27%, затруднились ответить - 15.58% и только 57.14% опрошенных проявили свою удовлетворенность.</w:t>
      </w:r>
    </w:p>
    <w:p w14:paraId="4FDC1313" w14:textId="7C430E7B" w:rsidR="00151572" w:rsidRPr="00225282" w:rsidRDefault="00151572" w:rsidP="008B7D3F">
      <w:pPr>
        <w:spacing w:line="240" w:lineRule="auto"/>
        <w:rPr>
          <w:lang w:val="kk-KZ"/>
        </w:rPr>
      </w:pPr>
      <w:r w:rsidRPr="00225282">
        <w:rPr>
          <w:lang w:val="kk-KZ"/>
        </w:rPr>
        <w:t>Комиссия отмечает, что Евравзийский на</w:t>
      </w:r>
      <w:r w:rsidR="008747D9">
        <w:rPr>
          <w:lang w:val="kk-KZ"/>
        </w:rPr>
        <w:t>циональный университет им. Л.Н.</w:t>
      </w:r>
      <w:r w:rsidRPr="00225282">
        <w:rPr>
          <w:lang w:val="kk-KZ"/>
        </w:rPr>
        <w:t>Гумилева является признанным в мировом образовательном  сообществе научно-образовательным центром, реализующим стратегию ииновационого развития на основе:</w:t>
      </w:r>
    </w:p>
    <w:p w14:paraId="48D491F3" w14:textId="77777777" w:rsidR="00151572" w:rsidRPr="00225282" w:rsidRDefault="00151572" w:rsidP="008B7D3F">
      <w:pPr>
        <w:spacing w:line="240" w:lineRule="auto"/>
        <w:rPr>
          <w:lang w:val="kk-KZ"/>
        </w:rPr>
      </w:pPr>
      <w:r w:rsidRPr="00225282">
        <w:rPr>
          <w:lang w:val="kk-KZ"/>
        </w:rPr>
        <w:t>-</w:t>
      </w:r>
      <w:r w:rsidRPr="00225282">
        <w:rPr>
          <w:lang w:val="kk-KZ"/>
        </w:rPr>
        <w:tab/>
        <w:t>активного развития научно-исследовательской деятельности (в 2023 г. университет получил статус исследовательского университета, за последние 5 лет обеспечил 3-х кратное приращение доходов от НИОКТР, реструктуризации научно-исследовательской деятельности посредством формирования 6-ти научных кластеров, три из которых построены на основе международных калобораций (физика и ядерные технологии, биотехнологиии, а также ИТ-технологии));</w:t>
      </w:r>
    </w:p>
    <w:p w14:paraId="1DEFED26" w14:textId="77777777" w:rsidR="00151572" w:rsidRPr="00225282" w:rsidRDefault="00151572" w:rsidP="008B7D3F">
      <w:pPr>
        <w:spacing w:line="240" w:lineRule="auto"/>
        <w:rPr>
          <w:lang w:val="kk-KZ"/>
        </w:rPr>
      </w:pPr>
      <w:r w:rsidRPr="00225282">
        <w:rPr>
          <w:lang w:val="kk-KZ"/>
        </w:rPr>
        <w:t>-</w:t>
      </w:r>
      <w:r w:rsidRPr="00225282">
        <w:rPr>
          <w:lang w:val="kk-KZ"/>
        </w:rPr>
        <w:tab/>
        <w:t xml:space="preserve">использования новых социальных технологий и развития социальной инфраструктуры университета (в университете созданы новые структурные подразделения, обеспечивающие: психологическое сопровождение и развитие персонала и студентов, совершенствование инклюзивного образования,  разработку и реализацию проектов социального и гражданского развития; в 2023 г. сформирован социальный пакета для сотрудников и студентов, предполгающий расширение доступности социально-культурных пространств и мест отдыха, находящихся в распоряжении университета, и санаторнокурортного лечения на основе меморандума с санаторно-куротными учреждениями РК; строительство новых общежитий для студентов  на 3000 койко-мест в текущем году);  </w:t>
      </w:r>
    </w:p>
    <w:p w14:paraId="533CE91A" w14:textId="1C0DC7E2" w:rsidR="00225282" w:rsidRPr="008B7D3F" w:rsidRDefault="00151572" w:rsidP="008B7D3F">
      <w:pPr>
        <w:spacing w:line="240" w:lineRule="auto"/>
        <w:rPr>
          <w:lang w:val="kk-KZ"/>
        </w:rPr>
      </w:pPr>
      <w:r w:rsidRPr="00225282">
        <w:rPr>
          <w:lang w:val="kk-KZ"/>
        </w:rPr>
        <w:t>-</w:t>
      </w:r>
      <w:r w:rsidRPr="00225282">
        <w:rPr>
          <w:lang w:val="kk-KZ"/>
        </w:rPr>
        <w:tab/>
        <w:t>развития международной деятельности и своего присутсивя в ситеме образования иностранных государств (в 2024 году открыт филиал университета в г. Ош (Кыргыстан), с 01.09.2024 начинает свою работу филиал университета в КНР).</w:t>
      </w:r>
    </w:p>
    <w:p w14:paraId="3A3CE2DE" w14:textId="77777777" w:rsidR="00225282" w:rsidRDefault="00225282" w:rsidP="001D69AB">
      <w:pPr>
        <w:pStyle w:val="af0"/>
        <w:spacing w:line="240" w:lineRule="auto"/>
        <w:ind w:firstLine="567"/>
        <w:rPr>
          <w:color w:val="222222"/>
          <w:shd w:val="clear" w:color="auto" w:fill="FFFFFF"/>
        </w:rPr>
      </w:pPr>
    </w:p>
    <w:p w14:paraId="66E516E1" w14:textId="77777777" w:rsidR="007B7E42" w:rsidRPr="007454BA" w:rsidRDefault="00680F85" w:rsidP="008B7D3F">
      <w:pPr>
        <w:spacing w:line="240" w:lineRule="auto"/>
        <w:rPr>
          <w:b/>
          <w:lang w:val="kk-KZ"/>
        </w:rPr>
      </w:pPr>
      <w:r w:rsidRPr="007454BA">
        <w:rPr>
          <w:b/>
        </w:rPr>
        <w:t>2.</w:t>
      </w:r>
      <w:r w:rsidR="002E5580" w:rsidRPr="007454BA">
        <w:rPr>
          <w:b/>
        </w:rPr>
        <w:t xml:space="preserve"> </w:t>
      </w:r>
      <w:r w:rsidR="00CB0E8E" w:rsidRPr="007454BA">
        <w:rPr>
          <w:b/>
        </w:rPr>
        <w:t xml:space="preserve">ОБЩАЯ ХАРАКТЕРИСТИКА </w:t>
      </w:r>
      <w:r w:rsidR="008356CA" w:rsidRPr="007454BA">
        <w:rPr>
          <w:b/>
          <w:lang w:val="kk-KZ"/>
        </w:rPr>
        <w:t>ОБРАЗОВАТЕЛЬНОЙ ПРОГРАММЫ</w:t>
      </w:r>
    </w:p>
    <w:p w14:paraId="7DAB9B90" w14:textId="77777777" w:rsidR="00874430" w:rsidRDefault="00874430" w:rsidP="008B7D3F">
      <w:pPr>
        <w:pStyle w:val="af0"/>
        <w:spacing w:line="240" w:lineRule="auto"/>
        <w:ind w:firstLine="567"/>
        <w:rPr>
          <w:i/>
          <w:highlight w:val="green"/>
          <w:lang w:val="kk-KZ"/>
        </w:rPr>
      </w:pPr>
    </w:p>
    <w:p w14:paraId="62462238" w14:textId="0AF6BAE5" w:rsidR="00E80981" w:rsidRPr="008A00B1" w:rsidRDefault="008747D9" w:rsidP="008B7D3F">
      <w:pPr>
        <w:spacing w:line="240" w:lineRule="auto"/>
        <w:rPr>
          <w:b/>
          <w:bCs/>
          <w:color w:val="FF0000"/>
        </w:rPr>
      </w:pPr>
      <w:r>
        <w:t>Подготовка магистров</w:t>
      </w:r>
      <w:r w:rsidR="00E80981" w:rsidRPr="008A00B1">
        <w:t xml:space="preserve"> по ОП </w:t>
      </w:r>
      <w:r w:rsidR="0072273F" w:rsidRPr="00ED15B3">
        <w:t>«7М02209-Востоковедение»</w:t>
      </w:r>
      <w:r w:rsidR="00E80981" w:rsidRPr="008A00B1">
        <w:t xml:space="preserve"> осуществляется кафедрой востоковедения факультета международных отношений в соответствии с лицензией на право ведения образовательной деятельности.</w:t>
      </w:r>
      <w:r w:rsidR="00E80981" w:rsidRPr="008A00B1">
        <w:rPr>
          <w:b/>
          <w:bCs/>
          <w:color w:val="FF0000"/>
        </w:rPr>
        <w:t xml:space="preserve"> </w:t>
      </w:r>
    </w:p>
    <w:p w14:paraId="49435B97" w14:textId="452E6D26" w:rsidR="00E80981" w:rsidRDefault="00E80981" w:rsidP="008B7D3F">
      <w:pPr>
        <w:tabs>
          <w:tab w:val="left" w:pos="709"/>
          <w:tab w:val="left" w:pos="8647"/>
        </w:tabs>
        <w:spacing w:line="240" w:lineRule="auto"/>
      </w:pPr>
      <w:r w:rsidRPr="008A00B1">
        <w:t xml:space="preserve">В 1999 г. на базе Евразийского национального университета им. Л.Н. Гумилева под руководством профессора </w:t>
      </w:r>
      <w:proofErr w:type="spellStart"/>
      <w:r w:rsidRPr="008A00B1">
        <w:t>Каскабасова</w:t>
      </w:r>
      <w:proofErr w:type="spellEnd"/>
      <w:r w:rsidRPr="008A00B1">
        <w:t xml:space="preserve"> С.А. был открыт факультет востоковедения.</w:t>
      </w:r>
      <w:r w:rsidRPr="008A00B1">
        <w:rPr>
          <w:b/>
          <w:bCs/>
        </w:rPr>
        <w:t xml:space="preserve"> </w:t>
      </w:r>
      <w:r>
        <w:t>В 2000</w:t>
      </w:r>
      <w:r w:rsidRPr="008A00B1">
        <w:t>г. факультет востоковедения был преобра</w:t>
      </w:r>
      <w:r>
        <w:t xml:space="preserve">зован в кафедру востоковедения. </w:t>
      </w:r>
      <w:r w:rsidRPr="008A00B1">
        <w:t>В настоящее время осуществляется подготовка востоковедов широкого профиля по 5 направлениям: Китай, Корея, Япония, Иран и арабские страны.</w:t>
      </w:r>
      <w:r w:rsidR="00704ECF">
        <w:t xml:space="preserve"> Программа магистратуры </w:t>
      </w:r>
      <w:r w:rsidR="00704ECF" w:rsidRPr="008A00B1">
        <w:t xml:space="preserve">по ОП </w:t>
      </w:r>
      <w:r w:rsidR="00704ECF" w:rsidRPr="00ED15B3">
        <w:t>«7М02209-Востоковедение»</w:t>
      </w:r>
      <w:r w:rsidR="00704ECF">
        <w:t xml:space="preserve"> началась в 2010 году.  </w:t>
      </w:r>
      <w:r w:rsidRPr="008A00B1">
        <w:t xml:space="preserve"> </w:t>
      </w:r>
      <w:r w:rsidR="0072273F">
        <w:t xml:space="preserve"> </w:t>
      </w:r>
    </w:p>
    <w:p w14:paraId="7A86874B" w14:textId="6CC9B7B8" w:rsidR="00D900EB" w:rsidRPr="00EC23DD" w:rsidRDefault="00D900EB" w:rsidP="008B7D3F">
      <w:pPr>
        <w:spacing w:line="240" w:lineRule="auto"/>
      </w:pPr>
      <w:r>
        <w:t xml:space="preserve">Учебный процесс по направлению </w:t>
      </w:r>
      <w:r w:rsidR="0072273F" w:rsidRPr="00ED15B3">
        <w:t>«7М02209-Востоковедение»</w:t>
      </w:r>
      <w:r>
        <w:t xml:space="preserve"> строится на основе кредитной системы обучения, которая позволяет обеспечить международное признание ОП, создание условий для академической мобильности студентов и преподавателей, а также повышение качества образования.</w:t>
      </w:r>
      <w:r w:rsidRPr="00EC23DD">
        <w:t xml:space="preserve"> </w:t>
      </w:r>
      <w:r>
        <w:t xml:space="preserve">В соответствии с современными требованиями развития и совершенствования системы образования в Республике Казахстан кафедра </w:t>
      </w:r>
      <w:r>
        <w:lastRenderedPageBreak/>
        <w:t>востоковедения прилагает все усилия для успешной интеграции профессорско-преподавательского состава в международное образовательное пространство.</w:t>
      </w:r>
    </w:p>
    <w:p w14:paraId="6A8F158E" w14:textId="77777777" w:rsidR="001231AE" w:rsidRPr="001E59FC" w:rsidRDefault="001231AE" w:rsidP="008B7D3F">
      <w:pPr>
        <w:pStyle w:val="af0"/>
        <w:spacing w:line="240" w:lineRule="auto"/>
        <w:ind w:firstLine="567"/>
        <w:rPr>
          <w:noProof/>
        </w:rPr>
      </w:pPr>
      <w:r w:rsidRPr="001E59FC">
        <w:rPr>
          <w:noProof/>
        </w:rPr>
        <w:t>Целью ОП «</w:t>
      </w:r>
      <w:r w:rsidRPr="001E59FC">
        <w:rPr>
          <w:noProof/>
          <w:rtl/>
        </w:rPr>
        <w:t>7</w:t>
      </w:r>
      <w:r w:rsidRPr="001E59FC">
        <w:rPr>
          <w:noProof/>
        </w:rPr>
        <w:t>М02</w:t>
      </w:r>
      <w:r w:rsidRPr="001E59FC">
        <w:rPr>
          <w:noProof/>
          <w:rtl/>
        </w:rPr>
        <w:t>2</w:t>
      </w:r>
      <w:r w:rsidRPr="001E59FC">
        <w:rPr>
          <w:noProof/>
        </w:rPr>
        <w:t>09 – Востоковедение» является подготовка высококвалифицированных кадров с глубокими научными и методическими знаниями, способных проводить экспертный анализ по странам Востока, решать научно-практические проблемы, проводить экспериментальные исследования в области востоковедения.</w:t>
      </w:r>
    </w:p>
    <w:p w14:paraId="34DEBB0C" w14:textId="211E1C7B" w:rsidR="00D900EB" w:rsidRPr="00704ECF" w:rsidRDefault="001231AE" w:rsidP="008B7D3F">
      <w:pPr>
        <w:pStyle w:val="af0"/>
        <w:spacing w:line="240" w:lineRule="auto"/>
        <w:ind w:firstLine="567"/>
        <w:rPr>
          <w:bCs/>
        </w:rPr>
      </w:pPr>
      <w:r w:rsidRPr="001E59FC">
        <w:rPr>
          <w:bCs/>
        </w:rPr>
        <w:t xml:space="preserve">Особенность представленной программы заключается в том, что обучающиеся </w:t>
      </w:r>
      <w:r w:rsidRPr="001E59FC">
        <w:rPr>
          <w:bCs/>
          <w:lang w:val="kk-KZ"/>
        </w:rPr>
        <w:t xml:space="preserve">знакомятся с цивилизациями Востока, радикально отличающиеся от привычных западных, которые составляют основу учебной программы в большинстве образовательных учреждений. </w:t>
      </w:r>
      <w:r w:rsidRPr="001E59FC">
        <w:t xml:space="preserve">Ряд дисциплин читается на восточных языках изучаемой страны </w:t>
      </w:r>
      <w:r w:rsidRPr="001E59FC">
        <w:rPr>
          <w:bCs/>
          <w:lang w:val="kk-KZ"/>
        </w:rPr>
        <w:t>(корейском, японском, китайском, персидском, арабском), многие занятия ведут носители языка</w:t>
      </w:r>
      <w:r w:rsidRPr="001E59FC">
        <w:rPr>
          <w:bCs/>
        </w:rPr>
        <w:t>.</w:t>
      </w:r>
    </w:p>
    <w:p w14:paraId="3D665051" w14:textId="0896274C" w:rsidR="00E80981" w:rsidRPr="008A00B1" w:rsidRDefault="00704ECF" w:rsidP="008B7D3F">
      <w:pPr>
        <w:tabs>
          <w:tab w:val="left" w:pos="709"/>
          <w:tab w:val="left" w:pos="8647"/>
        </w:tabs>
        <w:spacing w:line="240" w:lineRule="auto"/>
      </w:pPr>
      <w:r w:rsidRPr="008A00B1">
        <w:t xml:space="preserve">На данный момент профессорско-преподавательский состав кафедры </w:t>
      </w:r>
      <w:r>
        <w:t xml:space="preserve">состоит из 14 человек. </w:t>
      </w:r>
      <w:r w:rsidRPr="008A00B1">
        <w:t xml:space="preserve">Из 14 штатных ППС, </w:t>
      </w:r>
      <w:r>
        <w:t xml:space="preserve">10 человек ведут занятие по программе </w:t>
      </w:r>
      <w:r w:rsidRPr="00E97042">
        <w:rPr>
          <w:b/>
        </w:rPr>
        <w:t>магистратуры</w:t>
      </w:r>
      <w:r w:rsidR="00E97042">
        <w:t xml:space="preserve">, которые имеют ученую степень: </w:t>
      </w:r>
      <w:r w:rsidR="00E80981" w:rsidRPr="008A00B1">
        <w:t xml:space="preserve">3 доктора наук (д.ф.н. С.А. </w:t>
      </w:r>
      <w:proofErr w:type="spellStart"/>
      <w:r w:rsidR="00E80981" w:rsidRPr="008A00B1">
        <w:t>Тулеубаева</w:t>
      </w:r>
      <w:proofErr w:type="spellEnd"/>
      <w:r w:rsidR="00E80981" w:rsidRPr="008A00B1">
        <w:t xml:space="preserve">, д.и.н. Т.З. </w:t>
      </w:r>
      <w:proofErr w:type="spellStart"/>
      <w:r w:rsidR="00E80981" w:rsidRPr="008A00B1">
        <w:t>Кайыркен</w:t>
      </w:r>
      <w:proofErr w:type="spellEnd"/>
      <w:r w:rsidR="00E80981" w:rsidRPr="008A00B1">
        <w:t xml:space="preserve">, д.и.н. Б.Ж. </w:t>
      </w:r>
      <w:proofErr w:type="spellStart"/>
      <w:r w:rsidR="00E80981" w:rsidRPr="008A00B1">
        <w:t>Абжаппарова</w:t>
      </w:r>
      <w:proofErr w:type="spellEnd"/>
      <w:r w:rsidR="00E80981" w:rsidRPr="008A00B1">
        <w:t>), 5 кандидатов наук (</w:t>
      </w:r>
      <w:proofErr w:type="spellStart"/>
      <w:r w:rsidR="00E80981" w:rsidRPr="008A00B1">
        <w:t>к.и.н</w:t>
      </w:r>
      <w:proofErr w:type="spellEnd"/>
      <w:r w:rsidR="00E80981" w:rsidRPr="008A00B1">
        <w:t xml:space="preserve">. К.М. Ильясова, </w:t>
      </w:r>
      <w:proofErr w:type="spellStart"/>
      <w:r w:rsidR="00E80981" w:rsidRPr="008A00B1">
        <w:t>к.и.н</w:t>
      </w:r>
      <w:proofErr w:type="spellEnd"/>
      <w:r w:rsidR="00E80981" w:rsidRPr="008A00B1">
        <w:t xml:space="preserve">. А.М. </w:t>
      </w:r>
      <w:proofErr w:type="spellStart"/>
      <w:r w:rsidR="00E80981" w:rsidRPr="008A00B1">
        <w:t>Азмуханова</w:t>
      </w:r>
      <w:proofErr w:type="spellEnd"/>
      <w:r w:rsidR="00E80981" w:rsidRPr="008A00B1">
        <w:t xml:space="preserve">, </w:t>
      </w:r>
      <w:proofErr w:type="spellStart"/>
      <w:r w:rsidR="00E80981" w:rsidRPr="008A00B1">
        <w:t>к.и.н</w:t>
      </w:r>
      <w:proofErr w:type="spellEnd"/>
      <w:r w:rsidR="00E80981" w:rsidRPr="008A00B1">
        <w:t xml:space="preserve">. З.С. Ильясова, к.ф.н. А. </w:t>
      </w:r>
      <w:proofErr w:type="spellStart"/>
      <w:r w:rsidR="00E80981" w:rsidRPr="008A00B1">
        <w:t>Әлібекұлы</w:t>
      </w:r>
      <w:proofErr w:type="spellEnd"/>
      <w:r w:rsidR="00E80981" w:rsidRPr="008A00B1">
        <w:t xml:space="preserve">, к.ф.н. Г.К. </w:t>
      </w:r>
      <w:proofErr w:type="spellStart"/>
      <w:r w:rsidR="00E80981" w:rsidRPr="008A00B1">
        <w:t>Құрманғали</w:t>
      </w:r>
      <w:proofErr w:type="spellEnd"/>
      <w:r w:rsidR="00E80981" w:rsidRPr="008A00B1">
        <w:t xml:space="preserve">), 2 </w:t>
      </w:r>
      <w:proofErr w:type="spellStart"/>
      <w:r w:rsidR="00E80981" w:rsidRPr="008A00B1">
        <w:t>PhD</w:t>
      </w:r>
      <w:proofErr w:type="spellEnd"/>
      <w:r w:rsidR="00E80981" w:rsidRPr="008A00B1">
        <w:t xml:space="preserve"> </w:t>
      </w:r>
      <w:r w:rsidR="00E97042">
        <w:t xml:space="preserve">(Г.У. </w:t>
      </w:r>
      <w:proofErr w:type="spellStart"/>
      <w:r w:rsidR="00E97042">
        <w:t>Биримкулова</w:t>
      </w:r>
      <w:proofErr w:type="spellEnd"/>
      <w:r w:rsidR="00E97042">
        <w:t xml:space="preserve">, А.У. Исаев). </w:t>
      </w:r>
    </w:p>
    <w:p w14:paraId="1924107D" w14:textId="36F60D51" w:rsidR="00E80981" w:rsidRDefault="00E80981" w:rsidP="008B7D3F">
      <w:pPr>
        <w:tabs>
          <w:tab w:val="left" w:pos="709"/>
          <w:tab w:val="left" w:pos="8647"/>
        </w:tabs>
        <w:spacing w:line="240" w:lineRule="auto"/>
      </w:pPr>
      <w:r w:rsidRPr="008A00B1">
        <w:t xml:space="preserve">Кроме того, кафедра привлекает к работе приглашенных зарубежных профессоров: Ашраф </w:t>
      </w:r>
      <w:proofErr w:type="spellStart"/>
      <w:r w:rsidRPr="008A00B1">
        <w:t>Аттия</w:t>
      </w:r>
      <w:proofErr w:type="spellEnd"/>
      <w:r w:rsidRPr="008A00B1">
        <w:t xml:space="preserve"> (Арабская Республика Египет), </w:t>
      </w:r>
      <w:proofErr w:type="spellStart"/>
      <w:r w:rsidRPr="008A00B1">
        <w:t>PhD</w:t>
      </w:r>
      <w:proofErr w:type="spellEnd"/>
      <w:r w:rsidRPr="008A00B1">
        <w:t xml:space="preserve"> Ан Сан </w:t>
      </w:r>
      <w:proofErr w:type="spellStart"/>
      <w:r w:rsidRPr="008A00B1">
        <w:t>Хун</w:t>
      </w:r>
      <w:proofErr w:type="spellEnd"/>
      <w:r w:rsidRPr="008A00B1">
        <w:t xml:space="preserve">, Сон </w:t>
      </w:r>
      <w:proofErr w:type="spellStart"/>
      <w:r w:rsidRPr="008A00B1">
        <w:t>Сонгдо</w:t>
      </w:r>
      <w:proofErr w:type="spellEnd"/>
      <w:r w:rsidRPr="008A00B1">
        <w:t xml:space="preserve"> (Корея), </w:t>
      </w:r>
      <w:proofErr w:type="spellStart"/>
      <w:r w:rsidRPr="008A00B1">
        <w:t>PhD</w:t>
      </w:r>
      <w:proofErr w:type="spellEnd"/>
      <w:r w:rsidRPr="008A00B1">
        <w:t xml:space="preserve"> </w:t>
      </w:r>
      <w:proofErr w:type="spellStart"/>
      <w:r w:rsidRPr="008A00B1">
        <w:t>Исиуатари</w:t>
      </w:r>
      <w:proofErr w:type="spellEnd"/>
      <w:r w:rsidRPr="008A00B1">
        <w:t xml:space="preserve"> </w:t>
      </w:r>
      <w:proofErr w:type="spellStart"/>
      <w:r w:rsidRPr="008A00B1">
        <w:t>Такуми</w:t>
      </w:r>
      <w:proofErr w:type="spellEnd"/>
      <w:r w:rsidRPr="008A00B1">
        <w:t xml:space="preserve"> (Япония), Марзие </w:t>
      </w:r>
      <w:proofErr w:type="spellStart"/>
      <w:r w:rsidRPr="008A00B1">
        <w:t>Саадат</w:t>
      </w:r>
      <w:proofErr w:type="spellEnd"/>
      <w:r w:rsidRPr="008A00B1">
        <w:t xml:space="preserve"> </w:t>
      </w:r>
      <w:proofErr w:type="spellStart"/>
      <w:r w:rsidRPr="008A00B1">
        <w:t>Ризави</w:t>
      </w:r>
      <w:proofErr w:type="spellEnd"/>
      <w:r w:rsidRPr="008A00B1">
        <w:t xml:space="preserve"> (Иран). До этого в период с 2019 года также работали такие приглашенные преподаватели, как Ким Иль </w:t>
      </w:r>
      <w:proofErr w:type="spellStart"/>
      <w:r w:rsidRPr="008A00B1">
        <w:t>Гён</w:t>
      </w:r>
      <w:proofErr w:type="spellEnd"/>
      <w:r w:rsidRPr="008A00B1">
        <w:t xml:space="preserve">, Ким </w:t>
      </w:r>
      <w:proofErr w:type="spellStart"/>
      <w:r w:rsidRPr="008A00B1">
        <w:t>Хе</w:t>
      </w:r>
      <w:proofErr w:type="spellEnd"/>
      <w:r w:rsidRPr="008A00B1">
        <w:t xml:space="preserve"> </w:t>
      </w:r>
      <w:proofErr w:type="spellStart"/>
      <w:r w:rsidRPr="008A00B1">
        <w:t>Ёнг</w:t>
      </w:r>
      <w:proofErr w:type="spellEnd"/>
      <w:r w:rsidRPr="008A00B1">
        <w:t xml:space="preserve"> (Корея).  С 2022 г. заведующей кафедрой является </w:t>
      </w:r>
      <w:proofErr w:type="spellStart"/>
      <w:r w:rsidRPr="008A00B1">
        <w:t>PhD</w:t>
      </w:r>
      <w:proofErr w:type="spellEnd"/>
      <w:r w:rsidRPr="008A00B1">
        <w:t xml:space="preserve"> </w:t>
      </w:r>
      <w:proofErr w:type="spellStart"/>
      <w:r w:rsidRPr="008A00B1">
        <w:t>Биримкулова</w:t>
      </w:r>
      <w:proofErr w:type="spellEnd"/>
      <w:r w:rsidRPr="008A00B1">
        <w:t xml:space="preserve"> Г.У. </w:t>
      </w:r>
    </w:p>
    <w:p w14:paraId="22C0E3AE" w14:textId="77777777" w:rsidR="00E97042" w:rsidRDefault="006D15AE" w:rsidP="008B7D3F">
      <w:pPr>
        <w:pBdr>
          <w:bottom w:val="single" w:sz="4" w:space="3" w:color="FFFFFF"/>
        </w:pBdr>
        <w:tabs>
          <w:tab w:val="left" w:pos="0"/>
        </w:tabs>
        <w:spacing w:line="240" w:lineRule="auto"/>
      </w:pPr>
      <w:r w:rsidRPr="008A00B1">
        <w:t xml:space="preserve">Подобная практика приглашения зарубежных специалистов из числа носителей изучаемых восточных языков реализуется с 2010 г. </w:t>
      </w:r>
    </w:p>
    <w:p w14:paraId="1E84EE4A" w14:textId="77777777" w:rsidR="00E97042" w:rsidRDefault="00346399" w:rsidP="008B7D3F">
      <w:pPr>
        <w:pBdr>
          <w:bottom w:val="single" w:sz="4" w:space="3" w:color="FFFFFF"/>
        </w:pBdr>
        <w:tabs>
          <w:tab w:val="left" w:pos="0"/>
        </w:tabs>
        <w:spacing w:line="240" w:lineRule="auto"/>
      </w:pPr>
      <w:r w:rsidRPr="00225282">
        <w:t>Контингент обучающихся</w:t>
      </w:r>
      <w:r w:rsidR="00D900EB">
        <w:t xml:space="preserve"> </w:t>
      </w:r>
      <w:r w:rsidR="0072273F">
        <w:t xml:space="preserve">в магистратуре </w:t>
      </w:r>
      <w:r w:rsidR="00D900EB">
        <w:t>за 2023-2024 учебный год</w:t>
      </w:r>
      <w:r w:rsidRPr="00225282">
        <w:t xml:space="preserve"> насчитывает – </w:t>
      </w:r>
      <w:r w:rsidR="0090419A" w:rsidRPr="00225282">
        <w:t>2</w:t>
      </w:r>
      <w:r w:rsidR="0072273F">
        <w:t>8</w:t>
      </w:r>
      <w:r w:rsidR="0090419A" w:rsidRPr="00225282">
        <w:t xml:space="preserve"> </w:t>
      </w:r>
      <w:r w:rsidR="0072273F">
        <w:t>чел., из них магистранты</w:t>
      </w:r>
      <w:r w:rsidR="0090419A" w:rsidRPr="00225282">
        <w:t>:</w:t>
      </w:r>
      <w:r w:rsidR="00D900EB">
        <w:t xml:space="preserve"> 1 курса - </w:t>
      </w:r>
      <w:r w:rsidR="00E97042">
        <w:t>18; 2 курса – 10.</w:t>
      </w:r>
    </w:p>
    <w:p w14:paraId="242DF52B" w14:textId="62B7F048" w:rsidR="0072273F" w:rsidRDefault="00346399" w:rsidP="008B7D3F">
      <w:pPr>
        <w:pBdr>
          <w:bottom w:val="single" w:sz="4" w:space="3" w:color="FFFFFF"/>
        </w:pBdr>
        <w:tabs>
          <w:tab w:val="left" w:pos="0"/>
        </w:tabs>
        <w:spacing w:line="240" w:lineRule="auto"/>
      </w:pPr>
      <w:r w:rsidRPr="00225282">
        <w:t xml:space="preserve">К значительным достижениям </w:t>
      </w:r>
      <w:r w:rsidR="0072273F">
        <w:t xml:space="preserve">ОП </w:t>
      </w:r>
      <w:r w:rsidR="0072273F" w:rsidRPr="00ED15B3">
        <w:t>«7М02209-Востоковедение»</w:t>
      </w:r>
      <w:r w:rsidR="0072273F">
        <w:t xml:space="preserve"> </w:t>
      </w:r>
      <w:r w:rsidR="00EC61F6" w:rsidRPr="00225282">
        <w:t>относится</w:t>
      </w:r>
      <w:r w:rsidR="00EC61F6">
        <w:t xml:space="preserve"> увеличение количества студентов, выезжающих по академической мобильности, участвующих в студенческих научных конкурсах, меж</w:t>
      </w:r>
      <w:r w:rsidR="00DA08B3">
        <w:t xml:space="preserve">дународных конкурсах по языкам.  </w:t>
      </w:r>
    </w:p>
    <w:p w14:paraId="75BDB406" w14:textId="2CD441FF" w:rsidR="00225282" w:rsidRPr="007454BA" w:rsidRDefault="00225282" w:rsidP="008B7D3F">
      <w:pPr>
        <w:spacing w:line="240" w:lineRule="auto"/>
        <w:rPr>
          <w:b/>
          <w:bCs/>
          <w:caps/>
          <w:shd w:val="clear" w:color="auto" w:fill="FFFFFF"/>
        </w:rPr>
      </w:pPr>
    </w:p>
    <w:p w14:paraId="5A38A7E8" w14:textId="4E99D47E" w:rsidR="00E173B1" w:rsidRDefault="00FD3174" w:rsidP="008B7D3F">
      <w:pPr>
        <w:spacing w:line="240" w:lineRule="auto"/>
        <w:rPr>
          <w:b/>
          <w:bCs/>
          <w:caps/>
          <w:shd w:val="clear" w:color="auto" w:fill="FFFFFF"/>
        </w:rPr>
      </w:pPr>
      <w:r w:rsidRPr="007454BA">
        <w:rPr>
          <w:b/>
          <w:bCs/>
          <w:caps/>
          <w:shd w:val="clear" w:color="auto" w:fill="FFFFFF"/>
        </w:rPr>
        <w:t>3</w:t>
      </w:r>
      <w:r w:rsidR="007B7E42" w:rsidRPr="007454BA">
        <w:rPr>
          <w:b/>
          <w:bCs/>
          <w:caps/>
          <w:shd w:val="clear" w:color="auto" w:fill="FFFFFF"/>
        </w:rPr>
        <w:t>. Аналитическая часть</w:t>
      </w:r>
      <w:r w:rsidR="00F76C92">
        <w:rPr>
          <w:b/>
          <w:bCs/>
          <w:caps/>
          <w:shd w:val="clear" w:color="auto" w:fill="FFFFFF"/>
        </w:rPr>
        <w:t xml:space="preserve"> </w:t>
      </w:r>
    </w:p>
    <w:p w14:paraId="6EC9C406" w14:textId="3D58CFFA" w:rsidR="00E173B1" w:rsidRDefault="00E173B1" w:rsidP="008B7D3F">
      <w:pPr>
        <w:spacing w:line="240" w:lineRule="auto"/>
      </w:pPr>
      <w:r>
        <w:t>3.1. Анализ окончательной редакции Отчета с указанием нереализованных рекомендаций эксперта</w:t>
      </w:r>
    </w:p>
    <w:p w14:paraId="155749C4" w14:textId="0B3E4876" w:rsidR="00D452B0" w:rsidRDefault="00D452B0" w:rsidP="008B7D3F">
      <w:pPr>
        <w:spacing w:line="240" w:lineRule="auto"/>
        <w:ind w:firstLineChars="100" w:firstLine="240"/>
      </w:pPr>
    </w:p>
    <w:p w14:paraId="0B06B329" w14:textId="5945F40C" w:rsidR="00D452B0" w:rsidRDefault="00D900EB" w:rsidP="00D452B0">
      <w:pPr>
        <w:spacing w:line="240" w:lineRule="auto"/>
        <w:ind w:firstLineChars="100" w:firstLine="240"/>
      </w:pPr>
      <w:r>
        <w:t>Стандарт</w:t>
      </w:r>
      <w:r w:rsidR="00D452B0">
        <w:t xml:space="preserve"> 1 «Реализация политики обеспечения качества»</w:t>
      </w:r>
    </w:p>
    <w:tbl>
      <w:tblPr>
        <w:tblStyle w:val="a9"/>
        <w:tblW w:w="0" w:type="auto"/>
        <w:tblLook w:val="04A0" w:firstRow="1" w:lastRow="0" w:firstColumn="1" w:lastColumn="0" w:noHBand="0" w:noVBand="1"/>
      </w:tblPr>
      <w:tblGrid>
        <w:gridCol w:w="7225"/>
        <w:gridCol w:w="1844"/>
      </w:tblGrid>
      <w:tr w:rsidR="00D452B0" w:rsidRPr="00D452B0" w14:paraId="7C279993" w14:textId="77777777" w:rsidTr="00C62B76">
        <w:tc>
          <w:tcPr>
            <w:tcW w:w="7225" w:type="dxa"/>
          </w:tcPr>
          <w:p w14:paraId="1B13E8E4" w14:textId="77777777" w:rsidR="00D452B0" w:rsidRPr="00D452B0" w:rsidRDefault="00D452B0" w:rsidP="00C62B76">
            <w:pPr>
              <w:ind w:firstLine="0"/>
            </w:pPr>
            <w:r w:rsidRPr="00D452B0">
              <w:rPr>
                <w:b/>
                <w:bCs/>
                <w:sz w:val="23"/>
                <w:szCs w:val="23"/>
              </w:rPr>
              <w:t>Рекомендация эксперта</w:t>
            </w:r>
          </w:p>
        </w:tc>
        <w:tc>
          <w:tcPr>
            <w:tcW w:w="1844" w:type="dxa"/>
          </w:tcPr>
          <w:p w14:paraId="65DA20C2" w14:textId="77777777" w:rsidR="00D452B0" w:rsidRPr="00D452B0" w:rsidRDefault="00D452B0" w:rsidP="00C62B76">
            <w:pPr>
              <w:ind w:firstLine="0"/>
            </w:pPr>
            <w:r w:rsidRPr="00D452B0">
              <w:rPr>
                <w:b/>
                <w:bCs/>
                <w:sz w:val="23"/>
                <w:szCs w:val="23"/>
              </w:rPr>
              <w:t>Реализация</w:t>
            </w:r>
          </w:p>
        </w:tc>
      </w:tr>
      <w:tr w:rsidR="00D452B0" w:rsidRPr="00D452B0" w14:paraId="631B94F1" w14:textId="77777777" w:rsidTr="00C62B76">
        <w:tc>
          <w:tcPr>
            <w:tcW w:w="7225" w:type="dxa"/>
          </w:tcPr>
          <w:p w14:paraId="163B9A36" w14:textId="73983AFB" w:rsidR="00D452B0" w:rsidRPr="00D452B0" w:rsidRDefault="00D452B0" w:rsidP="00C62B76">
            <w:pPr>
              <w:ind w:firstLine="0"/>
            </w:pPr>
            <w:r w:rsidRPr="00D452B0">
              <w:t xml:space="preserve">- дать ссылку на более новую стратегию факультета.  </w:t>
            </w:r>
          </w:p>
        </w:tc>
        <w:tc>
          <w:tcPr>
            <w:tcW w:w="1844" w:type="dxa"/>
          </w:tcPr>
          <w:p w14:paraId="0797BC33" w14:textId="77777777" w:rsidR="00D452B0" w:rsidRPr="00D452B0" w:rsidRDefault="00D452B0" w:rsidP="00C62B76">
            <w:pPr>
              <w:ind w:firstLine="0"/>
            </w:pPr>
            <w:r w:rsidRPr="00D452B0">
              <w:t>выполнено</w:t>
            </w:r>
          </w:p>
        </w:tc>
      </w:tr>
    </w:tbl>
    <w:p w14:paraId="079C0E58" w14:textId="77777777" w:rsidR="00D452B0" w:rsidRPr="00D452B0" w:rsidRDefault="00D452B0" w:rsidP="00D452B0">
      <w:pPr>
        <w:spacing w:line="240" w:lineRule="auto"/>
        <w:ind w:firstLineChars="100" w:firstLine="230"/>
        <w:rPr>
          <w:sz w:val="23"/>
          <w:szCs w:val="23"/>
        </w:rPr>
      </w:pPr>
    </w:p>
    <w:p w14:paraId="08DEF22E" w14:textId="0A2DD9B7" w:rsidR="00D452B0" w:rsidRPr="00D452B0" w:rsidRDefault="00D900EB" w:rsidP="00D452B0">
      <w:pPr>
        <w:spacing w:line="240" w:lineRule="auto"/>
        <w:ind w:firstLineChars="100" w:firstLine="240"/>
        <w:rPr>
          <w:sz w:val="23"/>
          <w:szCs w:val="23"/>
        </w:rPr>
      </w:pPr>
      <w:r>
        <w:t>Стандарт</w:t>
      </w:r>
      <w:r w:rsidR="00D452B0" w:rsidRPr="00D452B0">
        <w:rPr>
          <w:sz w:val="23"/>
          <w:szCs w:val="23"/>
        </w:rPr>
        <w:t xml:space="preserve"> 2 «Образовательные программы: разработка и утверждение»</w:t>
      </w:r>
    </w:p>
    <w:tbl>
      <w:tblPr>
        <w:tblStyle w:val="a9"/>
        <w:tblW w:w="0" w:type="auto"/>
        <w:tblLook w:val="04A0" w:firstRow="1" w:lastRow="0" w:firstColumn="1" w:lastColumn="0" w:noHBand="0" w:noVBand="1"/>
      </w:tblPr>
      <w:tblGrid>
        <w:gridCol w:w="7225"/>
        <w:gridCol w:w="1844"/>
      </w:tblGrid>
      <w:tr w:rsidR="00D452B0" w:rsidRPr="00D452B0" w14:paraId="6674C728" w14:textId="77777777" w:rsidTr="00C62B76">
        <w:tc>
          <w:tcPr>
            <w:tcW w:w="7225" w:type="dxa"/>
          </w:tcPr>
          <w:p w14:paraId="6BFD88A1" w14:textId="77777777" w:rsidR="00D452B0" w:rsidRPr="00D452B0" w:rsidRDefault="00D452B0" w:rsidP="00C62B76">
            <w:pPr>
              <w:ind w:firstLine="0"/>
            </w:pPr>
            <w:r w:rsidRPr="00D452B0">
              <w:rPr>
                <w:b/>
                <w:bCs/>
                <w:sz w:val="23"/>
                <w:szCs w:val="23"/>
              </w:rPr>
              <w:t>Рекомендация эксперта</w:t>
            </w:r>
          </w:p>
        </w:tc>
        <w:tc>
          <w:tcPr>
            <w:tcW w:w="1844" w:type="dxa"/>
          </w:tcPr>
          <w:p w14:paraId="786F71FC" w14:textId="77777777" w:rsidR="00D452B0" w:rsidRPr="00D452B0" w:rsidRDefault="00D452B0" w:rsidP="00C62B76">
            <w:pPr>
              <w:ind w:firstLine="0"/>
            </w:pPr>
            <w:r w:rsidRPr="00D452B0">
              <w:rPr>
                <w:b/>
                <w:bCs/>
                <w:sz w:val="23"/>
                <w:szCs w:val="23"/>
              </w:rPr>
              <w:t>Реализация</w:t>
            </w:r>
          </w:p>
        </w:tc>
      </w:tr>
      <w:tr w:rsidR="00D452B0" w:rsidRPr="00D452B0" w14:paraId="6FE99F49" w14:textId="77777777" w:rsidTr="00C62B76">
        <w:tc>
          <w:tcPr>
            <w:tcW w:w="7225" w:type="dxa"/>
          </w:tcPr>
          <w:p w14:paraId="1FF9644F" w14:textId="77777777" w:rsidR="007B1BA6" w:rsidRDefault="00D452B0" w:rsidP="008B7D3F">
            <w:pPr>
              <w:ind w:firstLine="0"/>
            </w:pPr>
            <w:r>
              <w:t xml:space="preserve">- </w:t>
            </w:r>
            <w:r w:rsidR="007B1BA6">
              <w:t>В пункте 3</w:t>
            </w:r>
            <w:r w:rsidR="007B1BA6">
              <w:rPr>
                <w:lang w:val="en-US"/>
              </w:rPr>
              <w:t>b</w:t>
            </w:r>
            <w:r w:rsidR="007B1BA6">
              <w:t xml:space="preserve"> написано, что о</w:t>
            </w:r>
            <w:r w:rsidR="007B1BA6" w:rsidRPr="00ED15B3">
              <w:t xml:space="preserve"> качестве подготовки магистров по ОП «7M02209 – Востоковедение» в ЕНУ им. Л.Н. Гумилева свидетельствуют не только факты их профессионального роста и продвижения, но и отзывы потребителей. Поступившие отзывы показывают, что выпускники ОП соответствуют современным требованиям рынка.</w:t>
            </w:r>
            <w:r w:rsidR="007B1BA6">
              <w:t xml:space="preserve"> Однако не подтверждено конкретными примерами. </w:t>
            </w:r>
          </w:p>
          <w:p w14:paraId="2909380D" w14:textId="4C187210" w:rsidR="00D452B0" w:rsidRPr="00D452B0" w:rsidRDefault="007B1BA6" w:rsidP="008B7D3F">
            <w:pPr>
              <w:ind w:firstLine="0"/>
            </w:pPr>
            <w:r>
              <w:t xml:space="preserve"> - В пункте 3</w:t>
            </w:r>
            <w:r>
              <w:rPr>
                <w:lang w:val="en-US"/>
              </w:rPr>
              <w:t>b</w:t>
            </w:r>
            <w:r>
              <w:t xml:space="preserve"> привести подтверждающие примеры.  </w:t>
            </w:r>
          </w:p>
        </w:tc>
        <w:tc>
          <w:tcPr>
            <w:tcW w:w="1844" w:type="dxa"/>
          </w:tcPr>
          <w:p w14:paraId="61B8217D" w14:textId="77777777" w:rsidR="00D452B0" w:rsidRPr="00D452B0" w:rsidRDefault="00D452B0" w:rsidP="00C62B76">
            <w:pPr>
              <w:ind w:firstLine="0"/>
            </w:pPr>
            <w:r w:rsidRPr="00D452B0">
              <w:t>выполнено</w:t>
            </w:r>
          </w:p>
        </w:tc>
      </w:tr>
      <w:tr w:rsidR="00D452B0" w:rsidRPr="00D452B0" w14:paraId="489D9A35" w14:textId="77777777" w:rsidTr="00C62B76">
        <w:tc>
          <w:tcPr>
            <w:tcW w:w="7225" w:type="dxa"/>
          </w:tcPr>
          <w:p w14:paraId="6881603D" w14:textId="77777777" w:rsidR="007B1BA6" w:rsidRDefault="007B1BA6" w:rsidP="008B7D3F">
            <w:pPr>
              <w:ind w:firstLine="0"/>
            </w:pPr>
            <w:r>
              <w:t xml:space="preserve">- В пункте 5 написано, что </w:t>
            </w:r>
            <w:r w:rsidRPr="008A00B1">
              <w:t xml:space="preserve">используются мультимедийные комплексы, электронные учебники и учебные пособия, </w:t>
            </w:r>
            <w:r w:rsidRPr="008A00B1">
              <w:lastRenderedPageBreak/>
              <w:t>адаптированные к обучению лиц с ограниченным</w:t>
            </w:r>
            <w:r>
              <w:t xml:space="preserve">и </w:t>
            </w:r>
            <w:r w:rsidRPr="008A00B1">
              <w:t>возможностями</w:t>
            </w:r>
            <w:r>
              <w:t>, однако не подтверждено конкретными примерами, ссылками.</w:t>
            </w:r>
          </w:p>
          <w:p w14:paraId="68CAA54E" w14:textId="6A184C2D" w:rsidR="007B1BA6" w:rsidRDefault="007B1BA6" w:rsidP="008B7D3F">
            <w:pPr>
              <w:ind w:firstLine="0"/>
            </w:pPr>
            <w:r>
              <w:t xml:space="preserve">- В пункте 5 привести подтверждающие примеры.  </w:t>
            </w:r>
          </w:p>
          <w:p w14:paraId="70909C6B" w14:textId="644FE7ED" w:rsidR="00D452B0" w:rsidRPr="00D452B0" w:rsidRDefault="00D452B0" w:rsidP="006B4B61"/>
        </w:tc>
        <w:tc>
          <w:tcPr>
            <w:tcW w:w="1844" w:type="dxa"/>
          </w:tcPr>
          <w:p w14:paraId="76CD9A19" w14:textId="77777777" w:rsidR="00D452B0" w:rsidRPr="00D452B0" w:rsidRDefault="00D452B0" w:rsidP="00C62B76">
            <w:pPr>
              <w:ind w:firstLine="0"/>
            </w:pPr>
            <w:r w:rsidRPr="00D452B0">
              <w:lastRenderedPageBreak/>
              <w:t>выполнено</w:t>
            </w:r>
          </w:p>
        </w:tc>
      </w:tr>
    </w:tbl>
    <w:p w14:paraId="244FEF40" w14:textId="77777777" w:rsidR="00D708B1" w:rsidRPr="00D452B0" w:rsidRDefault="00D708B1" w:rsidP="008B7D3F">
      <w:pPr>
        <w:spacing w:line="240" w:lineRule="auto"/>
        <w:ind w:firstLine="0"/>
      </w:pPr>
    </w:p>
    <w:p w14:paraId="2141389C" w14:textId="7DDBEAB0" w:rsidR="00D452B0" w:rsidRDefault="00D900EB" w:rsidP="00D452B0">
      <w:pPr>
        <w:spacing w:line="240" w:lineRule="auto"/>
        <w:ind w:firstLineChars="100" w:firstLine="240"/>
        <w:rPr>
          <w:sz w:val="23"/>
          <w:szCs w:val="23"/>
        </w:rPr>
      </w:pPr>
      <w:r>
        <w:t>Стандарт</w:t>
      </w:r>
      <w:r>
        <w:rPr>
          <w:sz w:val="23"/>
          <w:szCs w:val="23"/>
        </w:rPr>
        <w:t xml:space="preserve"> </w:t>
      </w:r>
      <w:r w:rsidR="00D452B0" w:rsidRPr="00D452B0">
        <w:rPr>
          <w:sz w:val="23"/>
          <w:szCs w:val="23"/>
        </w:rPr>
        <w:t>3 «</w:t>
      </w:r>
      <w:proofErr w:type="spellStart"/>
      <w:r w:rsidR="00D452B0" w:rsidRPr="00D452B0">
        <w:rPr>
          <w:sz w:val="23"/>
          <w:szCs w:val="23"/>
        </w:rPr>
        <w:t>Студентоцентрированное</w:t>
      </w:r>
      <w:proofErr w:type="spellEnd"/>
      <w:r w:rsidR="00D452B0" w:rsidRPr="00D452B0">
        <w:rPr>
          <w:sz w:val="23"/>
          <w:szCs w:val="23"/>
        </w:rPr>
        <w:t xml:space="preserve"> обучение, преподавание и оценка успеваемости»</w:t>
      </w:r>
    </w:p>
    <w:tbl>
      <w:tblPr>
        <w:tblStyle w:val="a9"/>
        <w:tblW w:w="0" w:type="auto"/>
        <w:tblLook w:val="04A0" w:firstRow="1" w:lastRow="0" w:firstColumn="1" w:lastColumn="0" w:noHBand="0" w:noVBand="1"/>
      </w:tblPr>
      <w:tblGrid>
        <w:gridCol w:w="7225"/>
        <w:gridCol w:w="1844"/>
      </w:tblGrid>
      <w:tr w:rsidR="00D452B0" w14:paraId="10DF8251" w14:textId="77777777" w:rsidTr="00C62B76">
        <w:tc>
          <w:tcPr>
            <w:tcW w:w="7225" w:type="dxa"/>
          </w:tcPr>
          <w:p w14:paraId="5E2580FA" w14:textId="77777777" w:rsidR="00D452B0" w:rsidRDefault="00D452B0" w:rsidP="00C62B76">
            <w:pPr>
              <w:ind w:firstLine="0"/>
            </w:pPr>
            <w:r>
              <w:rPr>
                <w:b/>
                <w:bCs/>
                <w:sz w:val="23"/>
                <w:szCs w:val="23"/>
              </w:rPr>
              <w:t>Рекомендация эксперта</w:t>
            </w:r>
          </w:p>
        </w:tc>
        <w:tc>
          <w:tcPr>
            <w:tcW w:w="1844" w:type="dxa"/>
          </w:tcPr>
          <w:p w14:paraId="5FD1DB86" w14:textId="77777777" w:rsidR="00D452B0" w:rsidRDefault="00D452B0" w:rsidP="00C62B76">
            <w:pPr>
              <w:ind w:firstLine="0"/>
            </w:pPr>
            <w:r>
              <w:rPr>
                <w:b/>
                <w:bCs/>
                <w:sz w:val="23"/>
                <w:szCs w:val="23"/>
              </w:rPr>
              <w:t>Реализация</w:t>
            </w:r>
          </w:p>
        </w:tc>
      </w:tr>
      <w:tr w:rsidR="00D452B0" w14:paraId="484DA42D" w14:textId="77777777" w:rsidTr="00C62B76">
        <w:tc>
          <w:tcPr>
            <w:tcW w:w="7225" w:type="dxa"/>
          </w:tcPr>
          <w:p w14:paraId="05EDC57C" w14:textId="6B968EFE" w:rsidR="00DD5D4D" w:rsidRDefault="00DD5D4D" w:rsidP="008B7D3F">
            <w:pPr>
              <w:ind w:firstLine="0"/>
            </w:pPr>
            <w:r>
              <w:t>- в разделе 2</w:t>
            </w:r>
            <w:r>
              <w:rPr>
                <w:lang w:val="en-US"/>
              </w:rPr>
              <w:t>e</w:t>
            </w:r>
            <w:r>
              <w:t xml:space="preserve"> раскрыть механизм предоставления обра</w:t>
            </w:r>
            <w:r w:rsidR="007B1BA6">
              <w:t>тной связи (от преподавателя к магистранту</w:t>
            </w:r>
            <w:r>
              <w:t>) как части процесса оценки успеваемости;</w:t>
            </w:r>
          </w:p>
          <w:p w14:paraId="699720B6" w14:textId="256745CE" w:rsidR="00D452B0" w:rsidRPr="00D452B0" w:rsidRDefault="00D452B0" w:rsidP="00DD5D4D"/>
        </w:tc>
        <w:tc>
          <w:tcPr>
            <w:tcW w:w="1844" w:type="dxa"/>
          </w:tcPr>
          <w:p w14:paraId="65CEC44D" w14:textId="77777777" w:rsidR="00D452B0" w:rsidRPr="00D452B0" w:rsidRDefault="00D452B0" w:rsidP="00C62B76">
            <w:pPr>
              <w:ind w:firstLine="0"/>
            </w:pPr>
            <w:r w:rsidRPr="00D452B0">
              <w:t>выполнено</w:t>
            </w:r>
          </w:p>
        </w:tc>
      </w:tr>
    </w:tbl>
    <w:p w14:paraId="630F0D10" w14:textId="67129E56" w:rsidR="00D452B0" w:rsidRDefault="00D452B0" w:rsidP="008B7D3F">
      <w:pPr>
        <w:spacing w:line="240" w:lineRule="auto"/>
        <w:ind w:firstLine="0"/>
      </w:pPr>
    </w:p>
    <w:p w14:paraId="3B429ECB" w14:textId="66E658A8" w:rsidR="00DD5D4D" w:rsidRPr="00DD5D4D" w:rsidRDefault="00D900EB" w:rsidP="00DD5D4D">
      <w:pPr>
        <w:ind w:firstLine="0"/>
      </w:pPr>
      <w:r>
        <w:t xml:space="preserve">Стандарт </w:t>
      </w:r>
      <w:r w:rsidR="00DD5D4D">
        <w:rPr>
          <w:sz w:val="23"/>
          <w:szCs w:val="23"/>
        </w:rPr>
        <w:t xml:space="preserve">4 </w:t>
      </w:r>
      <w:r w:rsidR="00DD5D4D" w:rsidRPr="00DD5D4D">
        <w:t>«Студенты: прием, сопровождение учебных достижений, сертификация»</w:t>
      </w:r>
    </w:p>
    <w:tbl>
      <w:tblPr>
        <w:tblStyle w:val="a9"/>
        <w:tblW w:w="0" w:type="auto"/>
        <w:tblLook w:val="04A0" w:firstRow="1" w:lastRow="0" w:firstColumn="1" w:lastColumn="0" w:noHBand="0" w:noVBand="1"/>
      </w:tblPr>
      <w:tblGrid>
        <w:gridCol w:w="7225"/>
        <w:gridCol w:w="1844"/>
      </w:tblGrid>
      <w:tr w:rsidR="00DD5D4D" w14:paraId="270CB111" w14:textId="77777777" w:rsidTr="00C62B76">
        <w:tc>
          <w:tcPr>
            <w:tcW w:w="7225" w:type="dxa"/>
          </w:tcPr>
          <w:p w14:paraId="05D2A106" w14:textId="77777777" w:rsidR="00DD5D4D" w:rsidRDefault="00DD5D4D" w:rsidP="00C62B76">
            <w:pPr>
              <w:ind w:firstLine="0"/>
            </w:pPr>
            <w:r>
              <w:rPr>
                <w:b/>
                <w:bCs/>
                <w:sz w:val="23"/>
                <w:szCs w:val="23"/>
              </w:rPr>
              <w:t>Рекомендация эксперта</w:t>
            </w:r>
          </w:p>
        </w:tc>
        <w:tc>
          <w:tcPr>
            <w:tcW w:w="1844" w:type="dxa"/>
          </w:tcPr>
          <w:p w14:paraId="7C781D65" w14:textId="77777777" w:rsidR="00DD5D4D" w:rsidRDefault="00DD5D4D" w:rsidP="00C62B76">
            <w:pPr>
              <w:ind w:firstLine="0"/>
            </w:pPr>
            <w:r>
              <w:rPr>
                <w:b/>
                <w:bCs/>
                <w:sz w:val="23"/>
                <w:szCs w:val="23"/>
              </w:rPr>
              <w:t>Реализация</w:t>
            </w:r>
          </w:p>
        </w:tc>
      </w:tr>
      <w:tr w:rsidR="00DD5D4D" w14:paraId="4B4FD41D" w14:textId="77777777" w:rsidTr="00C62B76">
        <w:tc>
          <w:tcPr>
            <w:tcW w:w="7225" w:type="dxa"/>
          </w:tcPr>
          <w:p w14:paraId="45E63A6A" w14:textId="357B2B8D" w:rsidR="00D21DE1" w:rsidRDefault="007B1BA6" w:rsidP="008B7D3F">
            <w:pPr>
              <w:ind w:firstLine="0"/>
            </w:pPr>
            <w:r>
              <w:t>-</w:t>
            </w:r>
            <w:r w:rsidRPr="00801E5E">
              <w:t xml:space="preserve"> </w:t>
            </w:r>
            <w:r>
              <w:t>В разделе 2</w:t>
            </w:r>
            <w:r w:rsidRPr="008B7D3F">
              <w:t>d</w:t>
            </w:r>
            <w:r>
              <w:t xml:space="preserve"> раскрыть эффективность </w:t>
            </w:r>
            <w:r w:rsidRPr="008B7D3F">
              <w:t>вовлеченности корпоративных партнеров в организацию профессиональной практики</w:t>
            </w:r>
          </w:p>
          <w:p w14:paraId="4B851F21" w14:textId="77777777" w:rsidR="00DD5D4D" w:rsidRPr="00D452B0" w:rsidRDefault="00DD5D4D" w:rsidP="008B7D3F">
            <w:pPr>
              <w:ind w:firstLine="0"/>
            </w:pPr>
          </w:p>
        </w:tc>
        <w:tc>
          <w:tcPr>
            <w:tcW w:w="1844" w:type="dxa"/>
          </w:tcPr>
          <w:p w14:paraId="4D081D10" w14:textId="77777777" w:rsidR="00DD5D4D" w:rsidRPr="00D452B0" w:rsidRDefault="00DD5D4D" w:rsidP="00C62B76">
            <w:pPr>
              <w:ind w:firstLine="0"/>
            </w:pPr>
            <w:r w:rsidRPr="007B1BA6">
              <w:rPr>
                <w:color w:val="FF0000"/>
              </w:rPr>
              <w:t>выполнено</w:t>
            </w:r>
          </w:p>
        </w:tc>
      </w:tr>
    </w:tbl>
    <w:p w14:paraId="50513FC7" w14:textId="36EB5632" w:rsidR="00DD5D4D" w:rsidRDefault="00DD5D4D" w:rsidP="00E173B1">
      <w:pPr>
        <w:spacing w:line="240" w:lineRule="auto"/>
        <w:ind w:firstLineChars="100" w:firstLine="240"/>
      </w:pPr>
    </w:p>
    <w:p w14:paraId="4D248BB4" w14:textId="330A5A45" w:rsidR="00DD5D4D" w:rsidRPr="00DD5D4D" w:rsidRDefault="00D900EB" w:rsidP="00D900EB">
      <w:pPr>
        <w:ind w:firstLine="0"/>
      </w:pPr>
      <w:r>
        <w:t>Стандарт</w:t>
      </w:r>
      <w:r w:rsidR="00DD5D4D" w:rsidRPr="00D452B0">
        <w:rPr>
          <w:sz w:val="23"/>
          <w:szCs w:val="23"/>
        </w:rPr>
        <w:t xml:space="preserve"> </w:t>
      </w:r>
      <w:r w:rsidR="00DD5D4D">
        <w:rPr>
          <w:sz w:val="23"/>
          <w:szCs w:val="23"/>
        </w:rPr>
        <w:t xml:space="preserve">5 </w:t>
      </w:r>
      <w:r w:rsidR="00DD5D4D" w:rsidRPr="00DD5D4D">
        <w:t>«Профессорско-преподавательский состав»</w:t>
      </w:r>
    </w:p>
    <w:tbl>
      <w:tblPr>
        <w:tblStyle w:val="a9"/>
        <w:tblW w:w="0" w:type="auto"/>
        <w:tblLook w:val="04A0" w:firstRow="1" w:lastRow="0" w:firstColumn="1" w:lastColumn="0" w:noHBand="0" w:noVBand="1"/>
      </w:tblPr>
      <w:tblGrid>
        <w:gridCol w:w="7225"/>
        <w:gridCol w:w="1844"/>
      </w:tblGrid>
      <w:tr w:rsidR="00DD5D4D" w14:paraId="682E8B94" w14:textId="77777777" w:rsidTr="00C62B76">
        <w:tc>
          <w:tcPr>
            <w:tcW w:w="7225" w:type="dxa"/>
          </w:tcPr>
          <w:p w14:paraId="0E105D9F" w14:textId="77777777" w:rsidR="00DD5D4D" w:rsidRDefault="00DD5D4D" w:rsidP="00C62B76">
            <w:pPr>
              <w:ind w:firstLine="0"/>
            </w:pPr>
            <w:r>
              <w:rPr>
                <w:b/>
                <w:bCs/>
                <w:sz w:val="23"/>
                <w:szCs w:val="23"/>
              </w:rPr>
              <w:t>Рекомендация эксперта</w:t>
            </w:r>
          </w:p>
        </w:tc>
        <w:tc>
          <w:tcPr>
            <w:tcW w:w="1844" w:type="dxa"/>
          </w:tcPr>
          <w:p w14:paraId="24E45F73" w14:textId="77777777" w:rsidR="00DD5D4D" w:rsidRDefault="00DD5D4D" w:rsidP="00C62B76">
            <w:pPr>
              <w:ind w:firstLine="0"/>
            </w:pPr>
            <w:r>
              <w:rPr>
                <w:b/>
                <w:bCs/>
                <w:sz w:val="23"/>
                <w:szCs w:val="23"/>
              </w:rPr>
              <w:t>Реализация</w:t>
            </w:r>
          </w:p>
        </w:tc>
      </w:tr>
      <w:tr w:rsidR="00DD5D4D" w14:paraId="1F34177D" w14:textId="77777777" w:rsidTr="00C62B76">
        <w:tc>
          <w:tcPr>
            <w:tcW w:w="7225" w:type="dxa"/>
          </w:tcPr>
          <w:p w14:paraId="091D0DF5" w14:textId="287864A3" w:rsidR="00DD5D4D" w:rsidRPr="008B7D3F" w:rsidRDefault="00D21DE1" w:rsidP="008B7D3F">
            <w:pPr>
              <w:spacing w:line="276" w:lineRule="auto"/>
              <w:ind w:firstLine="0"/>
              <w:rPr>
                <w:sz w:val="23"/>
                <w:szCs w:val="23"/>
              </w:rPr>
            </w:pPr>
            <w:r w:rsidRPr="008B7D3F">
              <w:rPr>
                <w:sz w:val="23"/>
                <w:szCs w:val="23"/>
              </w:rPr>
              <w:t xml:space="preserve">- в разделе 4d более детально раскрыть вопрос международного сотрудничества в области научных исследований и реализации международных проектов; </w:t>
            </w:r>
          </w:p>
        </w:tc>
        <w:tc>
          <w:tcPr>
            <w:tcW w:w="1844" w:type="dxa"/>
          </w:tcPr>
          <w:p w14:paraId="3AAD2368" w14:textId="77777777" w:rsidR="00DD5D4D" w:rsidRPr="00D452B0" w:rsidRDefault="00DD5D4D" w:rsidP="00C62B76">
            <w:pPr>
              <w:ind w:firstLine="0"/>
            </w:pPr>
            <w:r w:rsidRPr="00D452B0">
              <w:t>выполнено</w:t>
            </w:r>
          </w:p>
        </w:tc>
      </w:tr>
      <w:tr w:rsidR="008B4CBE" w14:paraId="65E7DEF8" w14:textId="77777777" w:rsidTr="00C62B76">
        <w:tc>
          <w:tcPr>
            <w:tcW w:w="7225" w:type="dxa"/>
          </w:tcPr>
          <w:p w14:paraId="3E5BB4CD" w14:textId="3E4151D9" w:rsidR="008B4CBE" w:rsidRPr="008B7D3F" w:rsidRDefault="008B4CBE" w:rsidP="008B7D3F">
            <w:pPr>
              <w:spacing w:line="276" w:lineRule="auto"/>
              <w:ind w:firstLine="0"/>
              <w:rPr>
                <w:rFonts w:eastAsia="Calibri"/>
              </w:rPr>
            </w:pPr>
            <w:r w:rsidRPr="006E2D3D">
              <w:rPr>
                <w:rStyle w:val="apple-style-span"/>
                <w:rFonts w:eastAsia="Calibri"/>
              </w:rPr>
              <w:t xml:space="preserve">- </w:t>
            </w:r>
            <w:r>
              <w:t>В разделе 4</w:t>
            </w:r>
            <w:r>
              <w:rPr>
                <w:lang w:val="en-US"/>
              </w:rPr>
              <w:t>e</w:t>
            </w:r>
            <w:r>
              <w:t xml:space="preserve"> </w:t>
            </w:r>
            <w:r>
              <w:rPr>
                <w:rStyle w:val="apple-style-span"/>
                <w:rFonts w:eastAsia="Calibri"/>
              </w:rPr>
              <w:t xml:space="preserve">в качестве опыта использования результатов НИР и УМР в учебном процессе качестве подтверждения приведены только примеры издания учебных материалов по результатам НИР. Однако, ничего не говориться о других возможностях, таких как создание специализированных курсов на основе результатов НИР, внедрение инновационных методов обучения, разработке электронных образовательных ресурсов и т.д. Рекомендовано в </w:t>
            </w:r>
            <w:r w:rsidRPr="006E2D3D">
              <w:t>разделе 4</w:t>
            </w:r>
            <w:r w:rsidRPr="006E2D3D">
              <w:rPr>
                <w:lang w:val="en-US"/>
              </w:rPr>
              <w:t>e</w:t>
            </w:r>
            <w:r w:rsidRPr="006E2D3D">
              <w:t xml:space="preserve"> </w:t>
            </w:r>
            <w:r>
              <w:rPr>
                <w:rStyle w:val="apple-style-span"/>
                <w:rFonts w:eastAsia="Calibri"/>
              </w:rPr>
              <w:t>конкретизировать опыт использования результатов НИР и УМР в учебном процессе;</w:t>
            </w:r>
          </w:p>
        </w:tc>
        <w:tc>
          <w:tcPr>
            <w:tcW w:w="1844" w:type="dxa"/>
          </w:tcPr>
          <w:p w14:paraId="5F33EBBF" w14:textId="7B8089E7" w:rsidR="008B4CBE" w:rsidRPr="00D452B0" w:rsidRDefault="008B4CBE" w:rsidP="008B4CBE">
            <w:pPr>
              <w:ind w:firstLine="0"/>
            </w:pPr>
            <w:r w:rsidRPr="00D452B0">
              <w:t>выполнено</w:t>
            </w:r>
          </w:p>
        </w:tc>
      </w:tr>
    </w:tbl>
    <w:p w14:paraId="1ED83E87" w14:textId="77777777" w:rsidR="007B1BA6" w:rsidRDefault="007B1BA6" w:rsidP="006B4B61">
      <w:pPr>
        <w:spacing w:line="240" w:lineRule="auto"/>
        <w:ind w:firstLine="0"/>
      </w:pPr>
    </w:p>
    <w:p w14:paraId="551A7849" w14:textId="04685045" w:rsidR="00DD5D4D" w:rsidRPr="00525105" w:rsidRDefault="00D900EB" w:rsidP="00DD5D4D">
      <w:pPr>
        <w:spacing w:line="240" w:lineRule="auto"/>
        <w:ind w:firstLineChars="100" w:firstLine="240"/>
        <w:rPr>
          <w:sz w:val="23"/>
          <w:szCs w:val="23"/>
        </w:rPr>
      </w:pPr>
      <w:r>
        <w:t>Стандарт</w:t>
      </w:r>
      <w:r w:rsidR="00DD5D4D" w:rsidRPr="00D452B0">
        <w:rPr>
          <w:sz w:val="23"/>
          <w:szCs w:val="23"/>
        </w:rPr>
        <w:t xml:space="preserve"> </w:t>
      </w:r>
      <w:r w:rsidR="00DD5D4D">
        <w:rPr>
          <w:sz w:val="23"/>
          <w:szCs w:val="23"/>
        </w:rPr>
        <w:t xml:space="preserve">6 </w:t>
      </w:r>
      <w:r w:rsidR="00525105" w:rsidRPr="00525105">
        <w:t>«Творческое и личностное развитие студентов»</w:t>
      </w:r>
    </w:p>
    <w:tbl>
      <w:tblPr>
        <w:tblStyle w:val="a9"/>
        <w:tblW w:w="0" w:type="auto"/>
        <w:tblLook w:val="04A0" w:firstRow="1" w:lastRow="0" w:firstColumn="1" w:lastColumn="0" w:noHBand="0" w:noVBand="1"/>
      </w:tblPr>
      <w:tblGrid>
        <w:gridCol w:w="7225"/>
        <w:gridCol w:w="1844"/>
      </w:tblGrid>
      <w:tr w:rsidR="00DD5D4D" w14:paraId="65169172" w14:textId="77777777" w:rsidTr="00C62B76">
        <w:tc>
          <w:tcPr>
            <w:tcW w:w="7225" w:type="dxa"/>
          </w:tcPr>
          <w:p w14:paraId="73855F6F" w14:textId="77777777" w:rsidR="00DD5D4D" w:rsidRDefault="00DD5D4D" w:rsidP="00C62B76">
            <w:pPr>
              <w:ind w:firstLine="0"/>
            </w:pPr>
            <w:r>
              <w:rPr>
                <w:b/>
                <w:bCs/>
                <w:sz w:val="23"/>
                <w:szCs w:val="23"/>
              </w:rPr>
              <w:t>Рекомендация эксперта</w:t>
            </w:r>
          </w:p>
        </w:tc>
        <w:tc>
          <w:tcPr>
            <w:tcW w:w="1844" w:type="dxa"/>
          </w:tcPr>
          <w:p w14:paraId="5EAB1A23" w14:textId="77777777" w:rsidR="00DD5D4D" w:rsidRDefault="00DD5D4D" w:rsidP="00C62B76">
            <w:pPr>
              <w:ind w:firstLine="0"/>
            </w:pPr>
            <w:r>
              <w:rPr>
                <w:b/>
                <w:bCs/>
                <w:sz w:val="23"/>
                <w:szCs w:val="23"/>
              </w:rPr>
              <w:t>Реализация</w:t>
            </w:r>
          </w:p>
        </w:tc>
      </w:tr>
      <w:tr w:rsidR="00DD5D4D" w14:paraId="0407F494" w14:textId="77777777" w:rsidTr="00C62B76">
        <w:tc>
          <w:tcPr>
            <w:tcW w:w="7225" w:type="dxa"/>
          </w:tcPr>
          <w:p w14:paraId="20123A4F" w14:textId="3E9DB2F5" w:rsidR="00DD5D4D" w:rsidRPr="00D452B0" w:rsidRDefault="00267864" w:rsidP="008B7D3F">
            <w:pPr>
              <w:spacing w:line="276" w:lineRule="auto"/>
              <w:ind w:firstLine="0"/>
            </w:pPr>
            <w:r>
              <w:t xml:space="preserve">- </w:t>
            </w:r>
            <w:r w:rsidR="00BA2636">
              <w:rPr>
                <w:rStyle w:val="apple-style-span"/>
                <w:rFonts w:eastAsia="Calibri"/>
              </w:rPr>
              <w:t>В разделе 1а недостаточно раскрыты механизмы планирования, мониторинга и оценки результатов творческой, в том числе научно-исследовательской деятельности студентов. Приведена только общая информация о публикациях магистрантов. В</w:t>
            </w:r>
            <w:r>
              <w:rPr>
                <w:rStyle w:val="apple-style-span"/>
                <w:rFonts w:eastAsia="Calibri"/>
              </w:rPr>
              <w:t xml:space="preserve"> разделе 1а раскрыть механизмы планирования, мониторинга и оценки результатов творческой, в том числе научно-исследовательской деятельности </w:t>
            </w:r>
            <w:r w:rsidR="00BA2636">
              <w:rPr>
                <w:rStyle w:val="apple-style-span"/>
                <w:rFonts w:eastAsia="Calibri"/>
              </w:rPr>
              <w:t>магистрантов</w:t>
            </w:r>
            <w:r>
              <w:rPr>
                <w:rStyle w:val="apple-style-span"/>
                <w:rFonts w:eastAsia="Calibri"/>
              </w:rPr>
              <w:t xml:space="preserve">; </w:t>
            </w:r>
          </w:p>
        </w:tc>
        <w:tc>
          <w:tcPr>
            <w:tcW w:w="1844" w:type="dxa"/>
          </w:tcPr>
          <w:p w14:paraId="7653B306" w14:textId="77777777" w:rsidR="00DD5D4D" w:rsidRPr="00D452B0" w:rsidRDefault="00DD5D4D" w:rsidP="00C62B76">
            <w:pPr>
              <w:ind w:firstLine="0"/>
            </w:pPr>
            <w:r w:rsidRPr="00D452B0">
              <w:t>выполнено</w:t>
            </w:r>
          </w:p>
        </w:tc>
      </w:tr>
    </w:tbl>
    <w:p w14:paraId="7A499892" w14:textId="77777777" w:rsidR="00DD5D4D" w:rsidRDefault="00DD5D4D" w:rsidP="00DD5D4D">
      <w:pPr>
        <w:spacing w:line="240" w:lineRule="auto"/>
        <w:ind w:firstLineChars="100" w:firstLine="240"/>
      </w:pPr>
    </w:p>
    <w:p w14:paraId="67FC7F33" w14:textId="6126244C" w:rsidR="00DD5D4D" w:rsidRPr="00525105" w:rsidRDefault="00D900EB" w:rsidP="00525105">
      <w:pPr>
        <w:ind w:firstLine="0"/>
        <w:rPr>
          <w:b/>
        </w:rPr>
      </w:pPr>
      <w:r>
        <w:t>Стандарт</w:t>
      </w:r>
      <w:r w:rsidR="00525105">
        <w:rPr>
          <w:sz w:val="23"/>
          <w:szCs w:val="23"/>
        </w:rPr>
        <w:t xml:space="preserve"> </w:t>
      </w:r>
      <w:r w:rsidR="00DD5D4D">
        <w:rPr>
          <w:sz w:val="23"/>
          <w:szCs w:val="23"/>
        </w:rPr>
        <w:t xml:space="preserve">7 </w:t>
      </w:r>
      <w:r w:rsidR="00525105" w:rsidRPr="00525105">
        <w:t>«Постоянный мониторинг и периодическая оценка образовательных программ»</w:t>
      </w:r>
    </w:p>
    <w:tbl>
      <w:tblPr>
        <w:tblStyle w:val="a9"/>
        <w:tblW w:w="0" w:type="auto"/>
        <w:tblLook w:val="04A0" w:firstRow="1" w:lastRow="0" w:firstColumn="1" w:lastColumn="0" w:noHBand="0" w:noVBand="1"/>
      </w:tblPr>
      <w:tblGrid>
        <w:gridCol w:w="7225"/>
        <w:gridCol w:w="1844"/>
      </w:tblGrid>
      <w:tr w:rsidR="00DD5D4D" w14:paraId="2E38AEE2" w14:textId="77777777" w:rsidTr="00C62B76">
        <w:tc>
          <w:tcPr>
            <w:tcW w:w="7225" w:type="dxa"/>
          </w:tcPr>
          <w:p w14:paraId="5CA8C16F" w14:textId="77777777" w:rsidR="00DD5D4D" w:rsidRDefault="00DD5D4D" w:rsidP="00C62B76">
            <w:pPr>
              <w:ind w:firstLine="0"/>
            </w:pPr>
            <w:r>
              <w:rPr>
                <w:b/>
                <w:bCs/>
                <w:sz w:val="23"/>
                <w:szCs w:val="23"/>
              </w:rPr>
              <w:t>Рекомендация эксперта</w:t>
            </w:r>
          </w:p>
        </w:tc>
        <w:tc>
          <w:tcPr>
            <w:tcW w:w="1844" w:type="dxa"/>
          </w:tcPr>
          <w:p w14:paraId="5111AD78" w14:textId="77777777" w:rsidR="00DD5D4D" w:rsidRDefault="00DD5D4D" w:rsidP="00C62B76">
            <w:pPr>
              <w:ind w:firstLine="0"/>
            </w:pPr>
            <w:r>
              <w:rPr>
                <w:b/>
                <w:bCs/>
                <w:sz w:val="23"/>
                <w:szCs w:val="23"/>
              </w:rPr>
              <w:t>Реализация</w:t>
            </w:r>
          </w:p>
        </w:tc>
      </w:tr>
      <w:tr w:rsidR="00DD5D4D" w14:paraId="3FEE6C89" w14:textId="77777777" w:rsidTr="00C62B76">
        <w:tc>
          <w:tcPr>
            <w:tcW w:w="7225" w:type="dxa"/>
          </w:tcPr>
          <w:p w14:paraId="5E94F05E" w14:textId="71A028E5" w:rsidR="00DD5D4D" w:rsidRPr="00D452B0" w:rsidRDefault="002B0A80" w:rsidP="008B7D3F">
            <w:pPr>
              <w:spacing w:line="276" w:lineRule="auto"/>
              <w:ind w:firstLine="0"/>
            </w:pPr>
            <w:r>
              <w:lastRenderedPageBreak/>
              <w:t>- раздел 1</w:t>
            </w:r>
            <w:r>
              <w:rPr>
                <w:lang w:val="en-US"/>
              </w:rPr>
              <w:t>b</w:t>
            </w:r>
            <w:r>
              <w:t xml:space="preserve"> дополнить информацией о механизмах сертификации студентов</w:t>
            </w:r>
            <w:r w:rsidR="00BA2636">
              <w:t>/ магистрантов</w:t>
            </w:r>
            <w:r>
              <w:t>;</w:t>
            </w:r>
          </w:p>
        </w:tc>
        <w:tc>
          <w:tcPr>
            <w:tcW w:w="1844" w:type="dxa"/>
          </w:tcPr>
          <w:p w14:paraId="12D63CFD" w14:textId="77777777" w:rsidR="00DD5D4D" w:rsidRPr="00D452B0" w:rsidRDefault="00DD5D4D" w:rsidP="00C62B76">
            <w:pPr>
              <w:ind w:firstLine="0"/>
            </w:pPr>
            <w:r w:rsidRPr="00D452B0">
              <w:t>выполнено</w:t>
            </w:r>
          </w:p>
        </w:tc>
      </w:tr>
      <w:tr w:rsidR="00DD5D4D" w14:paraId="7AA28304" w14:textId="77777777" w:rsidTr="00C62B76">
        <w:tc>
          <w:tcPr>
            <w:tcW w:w="7225" w:type="dxa"/>
          </w:tcPr>
          <w:p w14:paraId="333DC203" w14:textId="77777777" w:rsidR="00DD5D4D" w:rsidRPr="00D452B0" w:rsidRDefault="00DD5D4D" w:rsidP="00C62B76">
            <w:pPr>
              <w:ind w:firstLine="0"/>
            </w:pPr>
          </w:p>
        </w:tc>
        <w:tc>
          <w:tcPr>
            <w:tcW w:w="1844" w:type="dxa"/>
          </w:tcPr>
          <w:p w14:paraId="6348CB0C" w14:textId="448C7DF1" w:rsidR="00DD5D4D" w:rsidRPr="00D452B0" w:rsidRDefault="00DD5D4D" w:rsidP="00C62B76">
            <w:pPr>
              <w:ind w:firstLine="0"/>
            </w:pPr>
          </w:p>
        </w:tc>
      </w:tr>
    </w:tbl>
    <w:p w14:paraId="78914793" w14:textId="1A5D6FDC" w:rsidR="00DD5D4D" w:rsidRDefault="00DD5D4D" w:rsidP="00E173B1">
      <w:pPr>
        <w:spacing w:line="240" w:lineRule="auto"/>
        <w:ind w:firstLineChars="100" w:firstLine="240"/>
      </w:pPr>
    </w:p>
    <w:p w14:paraId="09E757E6" w14:textId="061E61BE" w:rsidR="00DD5D4D" w:rsidRPr="00525105" w:rsidRDefault="00D900EB" w:rsidP="00DD5D4D">
      <w:pPr>
        <w:spacing w:line="240" w:lineRule="auto"/>
        <w:ind w:firstLineChars="100" w:firstLine="240"/>
        <w:rPr>
          <w:sz w:val="23"/>
          <w:szCs w:val="23"/>
        </w:rPr>
      </w:pPr>
      <w:r>
        <w:t>Стандарт</w:t>
      </w:r>
      <w:r w:rsidR="00DD5D4D" w:rsidRPr="00D452B0">
        <w:rPr>
          <w:sz w:val="23"/>
          <w:szCs w:val="23"/>
        </w:rPr>
        <w:t xml:space="preserve"> </w:t>
      </w:r>
      <w:r w:rsidR="00DD5D4D">
        <w:rPr>
          <w:sz w:val="23"/>
          <w:szCs w:val="23"/>
        </w:rPr>
        <w:t>8</w:t>
      </w:r>
      <w:r w:rsidR="00525105">
        <w:rPr>
          <w:sz w:val="23"/>
          <w:szCs w:val="23"/>
        </w:rPr>
        <w:t xml:space="preserve"> </w:t>
      </w:r>
      <w:r w:rsidR="00525105" w:rsidRPr="00525105">
        <w:rPr>
          <w:lang w:val="kk-KZ"/>
        </w:rPr>
        <w:t>«Специфика образовательной программы для уровня бакалавриата»</w:t>
      </w:r>
    </w:p>
    <w:tbl>
      <w:tblPr>
        <w:tblStyle w:val="a9"/>
        <w:tblW w:w="0" w:type="auto"/>
        <w:tblLook w:val="04A0" w:firstRow="1" w:lastRow="0" w:firstColumn="1" w:lastColumn="0" w:noHBand="0" w:noVBand="1"/>
      </w:tblPr>
      <w:tblGrid>
        <w:gridCol w:w="7225"/>
        <w:gridCol w:w="1844"/>
      </w:tblGrid>
      <w:tr w:rsidR="00DD5D4D" w14:paraId="71612C6E" w14:textId="77777777" w:rsidTr="00C62B76">
        <w:tc>
          <w:tcPr>
            <w:tcW w:w="7225" w:type="dxa"/>
          </w:tcPr>
          <w:p w14:paraId="0B23DB17" w14:textId="77777777" w:rsidR="00DD5D4D" w:rsidRDefault="00DD5D4D" w:rsidP="00C62B76">
            <w:pPr>
              <w:ind w:firstLine="0"/>
            </w:pPr>
            <w:r>
              <w:rPr>
                <w:b/>
                <w:bCs/>
                <w:sz w:val="23"/>
                <w:szCs w:val="23"/>
              </w:rPr>
              <w:t>Рекомендация эксперта</w:t>
            </w:r>
          </w:p>
        </w:tc>
        <w:tc>
          <w:tcPr>
            <w:tcW w:w="1844" w:type="dxa"/>
          </w:tcPr>
          <w:p w14:paraId="7998AE3C" w14:textId="77777777" w:rsidR="00DD5D4D" w:rsidRDefault="00DD5D4D" w:rsidP="00C62B76">
            <w:pPr>
              <w:ind w:firstLine="0"/>
            </w:pPr>
            <w:r>
              <w:rPr>
                <w:b/>
                <w:bCs/>
                <w:sz w:val="23"/>
                <w:szCs w:val="23"/>
              </w:rPr>
              <w:t>Реализация</w:t>
            </w:r>
          </w:p>
        </w:tc>
      </w:tr>
      <w:tr w:rsidR="00DD5D4D" w14:paraId="2405D4BA" w14:textId="77777777" w:rsidTr="00C62B76">
        <w:tc>
          <w:tcPr>
            <w:tcW w:w="7225" w:type="dxa"/>
          </w:tcPr>
          <w:p w14:paraId="68C859BB" w14:textId="617EBD08" w:rsidR="00DD5D4D" w:rsidRPr="00D452B0" w:rsidRDefault="002B0A80" w:rsidP="008B7D3F">
            <w:pPr>
              <w:spacing w:line="276" w:lineRule="auto"/>
              <w:ind w:firstLine="0"/>
            </w:pPr>
            <w:r>
              <w:t>- в разделе 3</w:t>
            </w:r>
            <w:r>
              <w:rPr>
                <w:lang w:val="en-US"/>
              </w:rPr>
              <w:t>b</w:t>
            </w:r>
            <w:r>
              <w:t xml:space="preserve"> </w:t>
            </w:r>
            <w:r>
              <w:rPr>
                <w:rStyle w:val="apple-style-span"/>
                <w:rFonts w:eastAsia="Calibri"/>
              </w:rPr>
              <w:t xml:space="preserve">конкретизировать механизмы помощи для </w:t>
            </w:r>
            <w:r w:rsidRPr="008B7D3F">
              <w:t>академической</w:t>
            </w:r>
            <w:r>
              <w:rPr>
                <w:rStyle w:val="apple-style-span"/>
                <w:rFonts w:eastAsia="Calibri"/>
              </w:rPr>
              <w:t xml:space="preserve"> поддержки </w:t>
            </w:r>
            <w:r w:rsidR="00BA2636">
              <w:rPr>
                <w:rStyle w:val="apple-style-span"/>
                <w:rFonts w:eastAsia="Calibri"/>
              </w:rPr>
              <w:t>магистрантов</w:t>
            </w:r>
            <w:r>
              <w:rPr>
                <w:rStyle w:val="apple-style-span"/>
                <w:rFonts w:eastAsia="Calibri"/>
              </w:rPr>
              <w:t>, не справляющихся с академическими требованиями;</w:t>
            </w:r>
          </w:p>
        </w:tc>
        <w:tc>
          <w:tcPr>
            <w:tcW w:w="1844" w:type="dxa"/>
          </w:tcPr>
          <w:p w14:paraId="69274EC5" w14:textId="77777777" w:rsidR="00DD5D4D" w:rsidRPr="00D452B0" w:rsidRDefault="00DD5D4D" w:rsidP="00C62B76">
            <w:pPr>
              <w:ind w:firstLine="0"/>
            </w:pPr>
            <w:r w:rsidRPr="00D452B0">
              <w:t>выполнено</w:t>
            </w:r>
          </w:p>
        </w:tc>
      </w:tr>
      <w:tr w:rsidR="00DD5D4D" w14:paraId="4899E8D8" w14:textId="77777777" w:rsidTr="00C62B76">
        <w:tc>
          <w:tcPr>
            <w:tcW w:w="7225" w:type="dxa"/>
          </w:tcPr>
          <w:p w14:paraId="44CEA9D4" w14:textId="77777777" w:rsidR="00DD5D4D" w:rsidRPr="00D452B0" w:rsidRDefault="00DD5D4D" w:rsidP="00C62B76">
            <w:pPr>
              <w:ind w:firstLine="0"/>
            </w:pPr>
          </w:p>
        </w:tc>
        <w:tc>
          <w:tcPr>
            <w:tcW w:w="1844" w:type="dxa"/>
          </w:tcPr>
          <w:p w14:paraId="4755FB63" w14:textId="26F49E8C" w:rsidR="00DD5D4D" w:rsidRPr="00D452B0" w:rsidRDefault="00DD5D4D" w:rsidP="00C62B76">
            <w:pPr>
              <w:ind w:firstLine="0"/>
            </w:pPr>
          </w:p>
        </w:tc>
      </w:tr>
    </w:tbl>
    <w:p w14:paraId="605FB001" w14:textId="77777777" w:rsidR="00DD5D4D" w:rsidRDefault="00DD5D4D" w:rsidP="008B7D3F">
      <w:pPr>
        <w:spacing w:line="240" w:lineRule="auto"/>
        <w:ind w:firstLine="0"/>
      </w:pPr>
    </w:p>
    <w:p w14:paraId="713A650E" w14:textId="77777777" w:rsidR="00E173B1" w:rsidRPr="002123F0" w:rsidRDefault="00E173B1" w:rsidP="008B7D3F">
      <w:pPr>
        <w:spacing w:line="240" w:lineRule="auto"/>
        <w:rPr>
          <w:b/>
        </w:rPr>
      </w:pPr>
      <w:r w:rsidRPr="002123F0">
        <w:rPr>
          <w:b/>
        </w:rPr>
        <w:t>3.2. Анализ соответствия реализации образовательной программы Стандартам ARQA, включающий SWOT-анализ (или анализ сильных и слабых сторон), «Лучшую практику», замечания и рекомендации по каждому критерию Стандартов.</w:t>
      </w:r>
    </w:p>
    <w:p w14:paraId="6843B575" w14:textId="77777777" w:rsidR="00E173B1" w:rsidRPr="002123F0" w:rsidRDefault="00E173B1" w:rsidP="008B7D3F">
      <w:pPr>
        <w:spacing w:line="240" w:lineRule="auto"/>
        <w:rPr>
          <w:b/>
        </w:rPr>
      </w:pPr>
    </w:p>
    <w:p w14:paraId="002B9255" w14:textId="77777777" w:rsidR="006B4B61" w:rsidRDefault="00E173B1" w:rsidP="008B7D3F">
      <w:pPr>
        <w:spacing w:line="240" w:lineRule="auto"/>
      </w:pPr>
      <w:r w:rsidRPr="006B4B61">
        <w:rPr>
          <w:b/>
        </w:rPr>
        <w:t>3.2.1 SWOT-анализ</w:t>
      </w:r>
      <w:r>
        <w:t xml:space="preserve"> </w:t>
      </w:r>
      <w:r w:rsidR="00E548FA">
        <w:t xml:space="preserve">– </w:t>
      </w:r>
    </w:p>
    <w:p w14:paraId="1C306CFD" w14:textId="77777777" w:rsidR="006B4B61" w:rsidRDefault="006B4B61" w:rsidP="008B7D3F">
      <w:pPr>
        <w:spacing w:line="240" w:lineRule="auto"/>
        <w:rPr>
          <w:b/>
        </w:rPr>
      </w:pPr>
    </w:p>
    <w:p w14:paraId="1C1C1683" w14:textId="77777777" w:rsidR="00DA08B3" w:rsidRPr="00B92636" w:rsidRDefault="00DA08B3" w:rsidP="008B7D3F">
      <w:pPr>
        <w:spacing w:line="240" w:lineRule="auto"/>
      </w:pPr>
      <w:r>
        <w:rPr>
          <w:b/>
        </w:rPr>
        <w:t>Сильные стороны образовательной программы:</w:t>
      </w:r>
      <w:r>
        <w:t xml:space="preserve"> </w:t>
      </w:r>
    </w:p>
    <w:p w14:paraId="7C98712F" w14:textId="2CCD2A7A" w:rsidR="00DA08B3" w:rsidRPr="005945E9" w:rsidRDefault="00DA08B3" w:rsidP="008B7D3F">
      <w:pPr>
        <w:spacing w:line="240" w:lineRule="auto"/>
      </w:pPr>
      <w:r w:rsidRPr="00B92636">
        <w:t>Квалифицированный ППС, прив</w:t>
      </w:r>
      <w:r>
        <w:t xml:space="preserve">лечение зарубежных специалистов; </w:t>
      </w:r>
      <w:r w:rsidRPr="00B92636">
        <w:rPr>
          <w:lang w:bidi="ru-RU"/>
        </w:rPr>
        <w:t>Логичное построения ОП, последовательность и преемственность дисциплин н</w:t>
      </w:r>
      <w:r>
        <w:rPr>
          <w:lang w:bidi="ru-RU"/>
        </w:rPr>
        <w:t xml:space="preserve">а различных уровнях образования; </w:t>
      </w:r>
      <w:r w:rsidRPr="00B92636">
        <w:rPr>
          <w:lang w:bidi="ru-RU"/>
        </w:rPr>
        <w:t>Обеспеченно</w:t>
      </w:r>
      <w:r>
        <w:rPr>
          <w:lang w:bidi="ru-RU"/>
        </w:rPr>
        <w:t xml:space="preserve">сть необходимой инфраструктурой; </w:t>
      </w:r>
      <w:r w:rsidRPr="00B92636">
        <w:rPr>
          <w:lang w:val="kk-KZ"/>
        </w:rPr>
        <w:t>Постоянный внутренний мониторинг образовательных услуг, ежегодное анкетирование обучающихся и ППС;</w:t>
      </w:r>
      <w:r>
        <w:rPr>
          <w:lang w:val="kk-KZ"/>
        </w:rPr>
        <w:t xml:space="preserve"> </w:t>
      </w:r>
      <w:r w:rsidRPr="00B92636">
        <w:rPr>
          <w:lang w:bidi="ru-RU"/>
        </w:rPr>
        <w:t xml:space="preserve">Динамика увеличения </w:t>
      </w:r>
      <w:proofErr w:type="spellStart"/>
      <w:r w:rsidRPr="00B92636">
        <w:rPr>
          <w:lang w:bidi="ru-RU"/>
        </w:rPr>
        <w:t>остепененности</w:t>
      </w:r>
      <w:proofErr w:type="spellEnd"/>
      <w:r w:rsidRPr="00B92636">
        <w:rPr>
          <w:lang w:bidi="ru-RU"/>
        </w:rPr>
        <w:t xml:space="preserve"> ППС;</w:t>
      </w:r>
      <w:r>
        <w:rPr>
          <w:lang w:bidi="ru-RU"/>
        </w:rPr>
        <w:t xml:space="preserve"> </w:t>
      </w:r>
      <w:r w:rsidRPr="00B92636">
        <w:rPr>
          <w:lang w:bidi="ru-RU"/>
        </w:rPr>
        <w:t>Привлечение практиков и зарубежных специалистов для преподавания;</w:t>
      </w:r>
      <w:r>
        <w:rPr>
          <w:lang w:bidi="ru-RU"/>
        </w:rPr>
        <w:t xml:space="preserve"> </w:t>
      </w:r>
      <w:r w:rsidRPr="00B92636">
        <w:rPr>
          <w:lang w:bidi="ru-RU"/>
        </w:rPr>
        <w:t>Регулярное повышение квалификации ППС; Участие и высок</w:t>
      </w:r>
      <w:r>
        <w:rPr>
          <w:lang w:bidi="ru-RU"/>
        </w:rPr>
        <w:t xml:space="preserve">ие позиции в рейтингах агентств; </w:t>
      </w:r>
      <w:r w:rsidRPr="00B92636">
        <w:rPr>
          <w:lang w:bidi="ru-RU"/>
        </w:rPr>
        <w:t>Соответствие образовательных программ международным стандартам, что способствует развитию академической мобильности студентов и ППС;</w:t>
      </w:r>
      <w:r>
        <w:rPr>
          <w:lang w:bidi="ru-RU"/>
        </w:rPr>
        <w:t xml:space="preserve"> </w:t>
      </w:r>
      <w:r w:rsidRPr="00B92636">
        <w:rPr>
          <w:lang w:bidi="ru-RU"/>
        </w:rPr>
        <w:t xml:space="preserve">Соответствие планируемых результатов обучения требованиям Национальной рамке квалификаций, профессиональным стандартам, Дублинским дескрипторам и Европейской рамке </w:t>
      </w:r>
      <w:r w:rsidR="00BA2636">
        <w:rPr>
          <w:lang w:bidi="ru-RU"/>
        </w:rPr>
        <w:t>квалификаций</w:t>
      </w:r>
      <w:r w:rsidRPr="00B92636">
        <w:rPr>
          <w:lang w:bidi="ru-RU"/>
        </w:rPr>
        <w:t>.</w:t>
      </w:r>
    </w:p>
    <w:p w14:paraId="36E51485" w14:textId="77777777" w:rsidR="00DA08B3" w:rsidRDefault="00DA08B3" w:rsidP="008B7D3F">
      <w:pPr>
        <w:spacing w:line="240" w:lineRule="auto"/>
        <w:rPr>
          <w:b/>
          <w:highlight w:val="yellow"/>
        </w:rPr>
      </w:pPr>
    </w:p>
    <w:p w14:paraId="0D5108C9" w14:textId="77777777" w:rsidR="00DA08B3" w:rsidRPr="00B92636" w:rsidRDefault="00DA08B3" w:rsidP="008B7D3F">
      <w:pPr>
        <w:spacing w:line="240" w:lineRule="auto"/>
      </w:pPr>
      <w:r w:rsidRPr="007A2B8A">
        <w:rPr>
          <w:b/>
        </w:rPr>
        <w:t>Слабые стороны образовательной программы:</w:t>
      </w:r>
      <w:r w:rsidRPr="007A2B8A">
        <w:t xml:space="preserve"> </w:t>
      </w:r>
    </w:p>
    <w:p w14:paraId="78CAD205" w14:textId="1D1C5934" w:rsidR="00DA08B3" w:rsidRDefault="00DA08B3" w:rsidP="008B7D3F">
      <w:pPr>
        <w:spacing w:line="240" w:lineRule="auto"/>
      </w:pPr>
      <w:r>
        <w:rPr>
          <w:lang w:val="kk-KZ"/>
        </w:rPr>
        <w:t>Таким образом, по результатам самоотчета, визуального осмотра и интервью с различными группами (</w:t>
      </w:r>
      <w:r w:rsidR="00C62B76">
        <w:rPr>
          <w:lang w:val="kk-KZ"/>
        </w:rPr>
        <w:t>магистранты</w:t>
      </w:r>
      <w:r>
        <w:rPr>
          <w:lang w:val="kk-KZ"/>
        </w:rPr>
        <w:t>, выпускники, работодатели, ППС) выявлены следующие слабые стороны:</w:t>
      </w:r>
      <w:r w:rsidRPr="00B92636">
        <w:t xml:space="preserve"> </w:t>
      </w:r>
    </w:p>
    <w:p w14:paraId="4A1D77C0" w14:textId="77777777" w:rsidR="00DA08B3" w:rsidRDefault="00DA08B3" w:rsidP="008B7D3F">
      <w:pPr>
        <w:spacing w:line="240" w:lineRule="auto"/>
      </w:pPr>
      <w:r>
        <w:rPr>
          <w:b/>
          <w:lang w:val="kk-KZ"/>
        </w:rPr>
        <w:t xml:space="preserve">- </w:t>
      </w:r>
      <w:r>
        <w:t>Недостаточность качественных баз практик, соответствующих по профилю ОП, особенно для студентов арабского, японского, корейского языкового направления.</w:t>
      </w:r>
    </w:p>
    <w:p w14:paraId="6787D33E" w14:textId="77777777" w:rsidR="00DA08B3" w:rsidRDefault="00DA08B3" w:rsidP="008B7D3F">
      <w:pPr>
        <w:spacing w:line="240" w:lineRule="auto"/>
      </w:pPr>
      <w:r>
        <w:t>- Недостаточность количества</w:t>
      </w:r>
      <w:r w:rsidRPr="008C4CA2">
        <w:t xml:space="preserve"> более пра</w:t>
      </w:r>
      <w:r>
        <w:t xml:space="preserve">ктико-ориентированных дисциплин и часов дисциплин по восточным языкам. </w:t>
      </w:r>
    </w:p>
    <w:p w14:paraId="25401B31" w14:textId="5C5A4AA4" w:rsidR="00BF0F4A" w:rsidRDefault="00BF0F4A" w:rsidP="008B7D3F">
      <w:pPr>
        <w:spacing w:line="240" w:lineRule="auto"/>
        <w:rPr>
          <w:sz w:val="20"/>
          <w:szCs w:val="20"/>
        </w:rPr>
      </w:pPr>
    </w:p>
    <w:p w14:paraId="0EEE5DF5" w14:textId="77777777" w:rsidR="00BF0F4A" w:rsidRPr="00BF0F4A" w:rsidRDefault="00BF0F4A" w:rsidP="008B7D3F">
      <w:pPr>
        <w:spacing w:line="240" w:lineRule="auto"/>
        <w:rPr>
          <w:b/>
          <w:lang w:val="kk-KZ"/>
        </w:rPr>
      </w:pPr>
    </w:p>
    <w:p w14:paraId="276B1AFC" w14:textId="77777777" w:rsidR="007B7E42" w:rsidRPr="00BF0F4A" w:rsidRDefault="008356CA" w:rsidP="008B7D3F">
      <w:pPr>
        <w:spacing w:line="240" w:lineRule="auto"/>
        <w:rPr>
          <w:b/>
          <w:bCs/>
          <w:caps/>
          <w:color w:val="222222"/>
          <w:shd w:val="clear" w:color="auto" w:fill="FFFFFF"/>
        </w:rPr>
      </w:pPr>
      <w:r w:rsidRPr="00BF0F4A">
        <w:rPr>
          <w:b/>
          <w:bCs/>
          <w:color w:val="222222"/>
          <w:shd w:val="clear" w:color="auto" w:fill="FFFFFF"/>
        </w:rPr>
        <w:t xml:space="preserve">3.2.2 </w:t>
      </w:r>
      <w:r w:rsidR="007B7E42" w:rsidRPr="00BF0F4A">
        <w:rPr>
          <w:b/>
          <w:bCs/>
          <w:color w:val="222222"/>
          <w:shd w:val="clear" w:color="auto" w:fill="FFFFFF"/>
        </w:rPr>
        <w:t>Соответствие стандартам специализированной аккредитации</w:t>
      </w:r>
      <w:r w:rsidR="00FC232C" w:rsidRPr="00BF0F4A">
        <w:rPr>
          <w:b/>
          <w:bCs/>
          <w:color w:val="222222"/>
          <w:shd w:val="clear" w:color="auto" w:fill="FFFFFF"/>
        </w:rPr>
        <w:t xml:space="preserve"> </w:t>
      </w:r>
    </w:p>
    <w:p w14:paraId="52F70D49" w14:textId="77777777" w:rsidR="007B7E42" w:rsidRPr="007454BA" w:rsidRDefault="007B7E42" w:rsidP="008B7D3F">
      <w:pPr>
        <w:pStyle w:val="af0"/>
        <w:spacing w:line="240" w:lineRule="auto"/>
        <w:ind w:firstLine="567"/>
      </w:pPr>
    </w:p>
    <w:p w14:paraId="76D528E4" w14:textId="642FD7A1" w:rsidR="00DA08B3" w:rsidRPr="00E548FA" w:rsidRDefault="00DA08B3" w:rsidP="008B7D3F">
      <w:pPr>
        <w:spacing w:line="240" w:lineRule="auto"/>
        <w:rPr>
          <w:b/>
          <w:highlight w:val="yellow"/>
          <w:lang w:val="kk-KZ"/>
        </w:rPr>
      </w:pPr>
      <w:r w:rsidRPr="00F86955">
        <w:rPr>
          <w:b/>
        </w:rPr>
        <w:t xml:space="preserve">По Стандарту </w:t>
      </w:r>
      <w:r w:rsidRPr="00F86955">
        <w:rPr>
          <w:b/>
          <w:lang w:val="kk-KZ"/>
        </w:rPr>
        <w:t xml:space="preserve">1. «РЕАЛИЗАЦИЯ ПОЛИТИКИ ОБЕСПЕЧЕНИЯ КАЧЕСТВА» </w:t>
      </w:r>
    </w:p>
    <w:p w14:paraId="6A8EA28B" w14:textId="77777777" w:rsidR="00DA08B3" w:rsidRDefault="00DA08B3" w:rsidP="008B7D3F">
      <w:pPr>
        <w:spacing w:line="240" w:lineRule="auto"/>
        <w:rPr>
          <w:highlight w:val="yellow"/>
        </w:rPr>
      </w:pPr>
    </w:p>
    <w:p w14:paraId="7CFEA81A" w14:textId="77777777" w:rsidR="00DA08B3" w:rsidRDefault="00DA08B3" w:rsidP="008B7D3F">
      <w:pPr>
        <w:spacing w:line="240" w:lineRule="auto"/>
      </w:pPr>
      <w:r>
        <w:t xml:space="preserve">«Лучшая практика»: В числе ППС есть выпускники зарубежных вузов и зарубежные преподаватели по направлению ОП.    </w:t>
      </w:r>
    </w:p>
    <w:p w14:paraId="5083E614" w14:textId="77777777" w:rsidR="00DA08B3" w:rsidRPr="00F86955" w:rsidRDefault="00DA08B3" w:rsidP="008B7D3F">
      <w:pPr>
        <w:spacing w:line="240" w:lineRule="auto"/>
      </w:pPr>
      <w:r w:rsidRPr="00F86955">
        <w:t>Замечание: отсутствует</w:t>
      </w:r>
    </w:p>
    <w:p w14:paraId="6F1E7830" w14:textId="77777777" w:rsidR="00DA08B3" w:rsidRPr="00F86955" w:rsidRDefault="00DA08B3" w:rsidP="008B7D3F">
      <w:pPr>
        <w:spacing w:line="240" w:lineRule="auto"/>
      </w:pPr>
      <w:r w:rsidRPr="00F86955">
        <w:t>Рекомендация: отсутствует</w:t>
      </w:r>
    </w:p>
    <w:p w14:paraId="31ADBF4C" w14:textId="69E07D32" w:rsidR="00DA08B3" w:rsidRPr="008B7D3F" w:rsidRDefault="00DA08B3" w:rsidP="008B7D3F">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7190852C" w14:textId="77777777" w:rsidR="00DA08B3" w:rsidRPr="00893FC8" w:rsidRDefault="00DA08B3" w:rsidP="008B7D3F">
      <w:pPr>
        <w:spacing w:line="240" w:lineRule="auto"/>
        <w:rPr>
          <w:color w:val="FF0000"/>
        </w:rPr>
      </w:pPr>
    </w:p>
    <w:p w14:paraId="5051DC86" w14:textId="77777777" w:rsidR="00DA08B3" w:rsidRPr="00F86955" w:rsidRDefault="00DA08B3" w:rsidP="008B7D3F">
      <w:pPr>
        <w:spacing w:line="240" w:lineRule="auto"/>
        <w:rPr>
          <w:b/>
          <w:lang w:val="kk-KZ"/>
        </w:rPr>
      </w:pPr>
      <w:r w:rsidRPr="00F86955">
        <w:rPr>
          <w:b/>
        </w:rPr>
        <w:lastRenderedPageBreak/>
        <w:t xml:space="preserve">По Стандарту </w:t>
      </w:r>
      <w:r w:rsidRPr="00F86955">
        <w:rPr>
          <w:b/>
          <w:lang w:val="kk-KZ"/>
        </w:rPr>
        <w:t>2. «ОБРАЗОВАТЕЛЬНЫЕ ПРОГРАММЫ: РАЗРАБОТКА И УТВЕРЖДЕНИЕ»</w:t>
      </w:r>
    </w:p>
    <w:p w14:paraId="6F85DE1D" w14:textId="77777777" w:rsidR="00DA08B3" w:rsidRDefault="00DA08B3" w:rsidP="008B7D3F">
      <w:pPr>
        <w:spacing w:line="240" w:lineRule="auto"/>
        <w:rPr>
          <w:b/>
          <w:lang w:val="kk-KZ"/>
        </w:rPr>
      </w:pPr>
      <w:r w:rsidRPr="00F86955">
        <w:rPr>
          <w:b/>
          <w:lang w:val="kk-KZ"/>
        </w:rPr>
        <w:t xml:space="preserve"> </w:t>
      </w:r>
    </w:p>
    <w:p w14:paraId="7DA6EBC7" w14:textId="77777777" w:rsidR="00DA08B3" w:rsidRPr="00F86955" w:rsidRDefault="00DA08B3" w:rsidP="008B7D3F">
      <w:pPr>
        <w:spacing w:line="240" w:lineRule="auto"/>
        <w:rPr>
          <w:lang w:val="kk-KZ"/>
        </w:rPr>
      </w:pPr>
      <w:r>
        <w:t xml:space="preserve">Критерий: 2b. Руководство ОП должно показать, что ОП регулярно актуализируется. с учетом требования рынка труда, ожиданий работодателей и индивидуальных интересов студентов. </w:t>
      </w:r>
    </w:p>
    <w:p w14:paraId="07B02B34" w14:textId="77777777" w:rsidR="00DA08B3" w:rsidRPr="00F86955" w:rsidRDefault="00DA08B3" w:rsidP="008B7D3F">
      <w:pPr>
        <w:spacing w:line="240" w:lineRule="auto"/>
      </w:pPr>
      <w:r>
        <w:t xml:space="preserve">Замечание: Недостаточность количества </w:t>
      </w:r>
      <w:r w:rsidRPr="008C4CA2">
        <w:t>более пра</w:t>
      </w:r>
      <w:r>
        <w:t xml:space="preserve">ктико-ориентированных дисциплин и часов дисциплин по восточным языкам. </w:t>
      </w:r>
    </w:p>
    <w:p w14:paraId="0C7631C0" w14:textId="77777777" w:rsidR="00DA08B3" w:rsidRPr="00F86955" w:rsidRDefault="00DA08B3" w:rsidP="008B7D3F">
      <w:pPr>
        <w:spacing w:line="240" w:lineRule="auto"/>
      </w:pPr>
      <w:r w:rsidRPr="00F86955">
        <w:t xml:space="preserve">Рекомендация: </w:t>
      </w:r>
      <w:r>
        <w:t xml:space="preserve">Увеличить количество </w:t>
      </w:r>
      <w:r w:rsidRPr="008C4CA2">
        <w:t>пра</w:t>
      </w:r>
      <w:r>
        <w:t xml:space="preserve">ктико-ориентированных дисциплин и часов дисциплин по восточным языкам (с 2024-2025 </w:t>
      </w:r>
      <w:proofErr w:type="spellStart"/>
      <w:r>
        <w:t>уч.г</w:t>
      </w:r>
      <w:proofErr w:type="spellEnd"/>
      <w:r>
        <w:t>.)</w:t>
      </w:r>
    </w:p>
    <w:p w14:paraId="2D5F4DA5" w14:textId="77777777" w:rsidR="00DA08B3" w:rsidRPr="00F340A0" w:rsidRDefault="00DA08B3" w:rsidP="008B7D3F">
      <w:pPr>
        <w:spacing w:line="240" w:lineRule="auto"/>
        <w:rPr>
          <w:lang w:val="kk-KZ"/>
        </w:rPr>
      </w:pPr>
      <w:r w:rsidRPr="00F86955">
        <w:rPr>
          <w:i/>
          <w:lang w:val="kk-KZ"/>
        </w:rPr>
        <w:t>Вывод</w:t>
      </w:r>
      <w:r w:rsidRPr="00F86955">
        <w:t xml:space="preserve">: реализация образовательной программы  </w:t>
      </w:r>
      <w:r>
        <w:t xml:space="preserve">частично </w:t>
      </w:r>
      <w:r w:rsidRPr="00F86955">
        <w:t xml:space="preserve">соответствует </w:t>
      </w:r>
      <w:r w:rsidRPr="00F86955">
        <w:rPr>
          <w:lang w:val="kk-KZ"/>
        </w:rPr>
        <w:t>стандарту</w:t>
      </w:r>
    </w:p>
    <w:p w14:paraId="78FC7596" w14:textId="77777777" w:rsidR="00DA08B3" w:rsidRPr="007454BA" w:rsidRDefault="00DA08B3" w:rsidP="008B7D3F">
      <w:pPr>
        <w:spacing w:line="240" w:lineRule="auto"/>
        <w:ind w:firstLine="0"/>
        <w:rPr>
          <w:b/>
          <w:bCs/>
          <w:color w:val="222222"/>
          <w:shd w:val="clear" w:color="auto" w:fill="FFFFFF"/>
        </w:rPr>
      </w:pPr>
    </w:p>
    <w:p w14:paraId="0837EED0" w14:textId="77777777" w:rsidR="00DA08B3" w:rsidRDefault="00DA08B3" w:rsidP="008B7D3F">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sidRPr="007454BA">
        <w:rPr>
          <w:rFonts w:ascii="Times New Roman" w:hAnsi="Times New Roman"/>
          <w:b/>
          <w:sz w:val="24"/>
          <w:szCs w:val="24"/>
          <w:lang w:val="kk-KZ"/>
        </w:rPr>
        <w:t xml:space="preserve">3. </w:t>
      </w:r>
      <w:r>
        <w:rPr>
          <w:rFonts w:ascii="Times New Roman" w:hAnsi="Times New Roman"/>
          <w:b/>
          <w:sz w:val="24"/>
          <w:szCs w:val="24"/>
          <w:lang w:val="kk-KZ"/>
        </w:rPr>
        <w:t>«</w:t>
      </w:r>
      <w:r w:rsidRPr="007454BA">
        <w:rPr>
          <w:rFonts w:ascii="Times New Roman" w:eastAsia="TimesNewRomanPSMT" w:hAnsi="Times New Roman"/>
          <w:b/>
          <w:bCs/>
          <w:sz w:val="24"/>
          <w:szCs w:val="24"/>
        </w:rPr>
        <w:t>СТУДЕНТОЦЕНТРИРОВАННОЕ ОБУЧЕНИЕ, ПРЕПОДАВАНИЕ И ОЦЕНКА УСПЕВАЕМОСТИ</w:t>
      </w:r>
      <w:r>
        <w:rPr>
          <w:rFonts w:ascii="Times New Roman" w:eastAsia="TimesNewRomanPSMT" w:hAnsi="Times New Roman"/>
          <w:b/>
          <w:bCs/>
          <w:sz w:val="24"/>
          <w:szCs w:val="24"/>
        </w:rPr>
        <w:t>»</w:t>
      </w:r>
    </w:p>
    <w:p w14:paraId="64D143A7" w14:textId="77777777" w:rsidR="00DA08B3" w:rsidRPr="007454BA" w:rsidRDefault="00DA08B3" w:rsidP="008B7D3F">
      <w:pPr>
        <w:pStyle w:val="ae"/>
        <w:spacing w:before="0" w:after="0" w:line="240" w:lineRule="auto"/>
        <w:ind w:left="0" w:right="0"/>
        <w:rPr>
          <w:rFonts w:ascii="Times New Roman" w:hAnsi="Times New Roman"/>
          <w:b/>
          <w:bCs/>
          <w:sz w:val="24"/>
          <w:szCs w:val="24"/>
        </w:rPr>
      </w:pPr>
      <w:r w:rsidRPr="007454BA">
        <w:rPr>
          <w:rFonts w:ascii="Times New Roman" w:eastAsia="TimesNewRomanPSMT" w:hAnsi="Times New Roman"/>
          <w:b/>
          <w:bCs/>
          <w:sz w:val="24"/>
          <w:szCs w:val="24"/>
        </w:rPr>
        <w:t xml:space="preserve"> </w:t>
      </w:r>
    </w:p>
    <w:p w14:paraId="3E9EBD18" w14:textId="77777777" w:rsidR="00DA08B3" w:rsidRPr="00F86955" w:rsidRDefault="00DA08B3" w:rsidP="008B7D3F">
      <w:pPr>
        <w:spacing w:line="240" w:lineRule="auto"/>
      </w:pPr>
      <w:r w:rsidRPr="00F86955">
        <w:t>Замечание: отсутствует</w:t>
      </w:r>
    </w:p>
    <w:p w14:paraId="6AC905C0" w14:textId="77777777" w:rsidR="00DA08B3" w:rsidRPr="00F86955" w:rsidRDefault="00DA08B3" w:rsidP="008B7D3F">
      <w:pPr>
        <w:spacing w:line="240" w:lineRule="auto"/>
      </w:pPr>
      <w:r w:rsidRPr="00F86955">
        <w:t>Рекомендация: отсутствует</w:t>
      </w:r>
    </w:p>
    <w:p w14:paraId="3CEE9441" w14:textId="77777777" w:rsidR="00DA08B3" w:rsidRDefault="00DA08B3" w:rsidP="008B7D3F">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27BA650C" w14:textId="77777777" w:rsidR="00DA08B3" w:rsidRPr="00F86955" w:rsidRDefault="00DA08B3" w:rsidP="008B7D3F">
      <w:pPr>
        <w:spacing w:line="240" w:lineRule="auto"/>
        <w:rPr>
          <w:lang w:val="kk-KZ"/>
        </w:rPr>
      </w:pPr>
    </w:p>
    <w:p w14:paraId="34C33242" w14:textId="77777777" w:rsidR="00DA08B3" w:rsidRDefault="00DA08B3" w:rsidP="008B7D3F">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sidRPr="007454BA">
        <w:rPr>
          <w:rFonts w:ascii="Times New Roman" w:hAnsi="Times New Roman"/>
          <w:b/>
          <w:sz w:val="24"/>
          <w:szCs w:val="24"/>
          <w:lang w:val="kk-KZ"/>
        </w:rPr>
        <w:t xml:space="preserve">4. </w:t>
      </w:r>
      <w:r>
        <w:rPr>
          <w:rFonts w:ascii="Times New Roman" w:hAnsi="Times New Roman"/>
          <w:b/>
          <w:sz w:val="24"/>
          <w:szCs w:val="24"/>
          <w:lang w:val="kk-KZ"/>
        </w:rPr>
        <w:t>«</w:t>
      </w:r>
      <w:r w:rsidRPr="007454BA">
        <w:rPr>
          <w:rFonts w:ascii="Times New Roman" w:eastAsia="TimesNewRomanPSMT" w:hAnsi="Times New Roman"/>
          <w:b/>
          <w:bCs/>
          <w:sz w:val="24"/>
          <w:szCs w:val="24"/>
        </w:rPr>
        <w:t>СТУДЕНТЫ: ПРИЕМ, СОПРОВОЖДЕНИЕ УЧЕБНЫХ ДОСТИЖЕНИЙ, СЕРТИФИКАЦИЯ</w:t>
      </w:r>
      <w:r>
        <w:rPr>
          <w:rFonts w:ascii="Times New Roman" w:eastAsia="TimesNewRomanPSMT" w:hAnsi="Times New Roman"/>
          <w:b/>
          <w:bCs/>
          <w:sz w:val="24"/>
          <w:szCs w:val="24"/>
        </w:rPr>
        <w:t>»</w:t>
      </w:r>
    </w:p>
    <w:p w14:paraId="3F6BF0F5" w14:textId="77777777" w:rsidR="00DA08B3" w:rsidRPr="007454BA" w:rsidRDefault="00DA08B3" w:rsidP="008B7D3F">
      <w:pPr>
        <w:pStyle w:val="ae"/>
        <w:spacing w:before="0" w:after="0" w:line="240" w:lineRule="auto"/>
        <w:ind w:left="0" w:right="0"/>
        <w:rPr>
          <w:rFonts w:ascii="Times New Roman" w:hAnsi="Times New Roman"/>
          <w:b/>
          <w:bCs/>
          <w:sz w:val="24"/>
          <w:szCs w:val="24"/>
        </w:rPr>
      </w:pPr>
      <w:r w:rsidRPr="007454BA">
        <w:rPr>
          <w:rFonts w:ascii="Times New Roman" w:eastAsia="TimesNewRomanPSMT" w:hAnsi="Times New Roman"/>
          <w:b/>
          <w:bCs/>
          <w:sz w:val="24"/>
          <w:szCs w:val="24"/>
        </w:rPr>
        <w:t xml:space="preserve"> </w:t>
      </w:r>
    </w:p>
    <w:p w14:paraId="2B07BED2" w14:textId="77777777" w:rsidR="00DA08B3" w:rsidRPr="00F86955" w:rsidRDefault="00DA08B3" w:rsidP="008B7D3F">
      <w:pPr>
        <w:spacing w:line="240" w:lineRule="auto"/>
        <w:rPr>
          <w:lang w:val="kk-KZ"/>
        </w:rPr>
      </w:pPr>
      <w:r>
        <w:t>Критерий: 2.</w:t>
      </w:r>
      <w:r w:rsidRPr="00195BAC">
        <w:t xml:space="preserve"> </w:t>
      </w:r>
      <w:r>
        <w:t xml:space="preserve">Руководство ОП должно показать, что проводится комплексная работа по сопровождению, поддержке и обеспечению прогресса академической успеваемости студентов, включающая: d) эффективность вовлеченности корпоративных партнеров в организацию профессиональной практики, учебного процесса; </w:t>
      </w:r>
    </w:p>
    <w:p w14:paraId="633053A1" w14:textId="48616358" w:rsidR="00DA08B3" w:rsidRPr="00F86955" w:rsidRDefault="00DA08B3" w:rsidP="008B7D3F">
      <w:pPr>
        <w:spacing w:line="240" w:lineRule="auto"/>
      </w:pPr>
      <w:r w:rsidRPr="00F86955">
        <w:t xml:space="preserve">Замечание: </w:t>
      </w:r>
      <w:r>
        <w:t xml:space="preserve">Недостаточность качественных баз практик, соответствующих по профилю ОП, особенно для </w:t>
      </w:r>
      <w:r w:rsidR="008B7D3F">
        <w:t>магистрантов</w:t>
      </w:r>
      <w:r>
        <w:t xml:space="preserve"> арабского, японского, корейского языкового направления.</w:t>
      </w:r>
    </w:p>
    <w:p w14:paraId="5005436B" w14:textId="1A702DFB" w:rsidR="00DA08B3" w:rsidRPr="00F86955" w:rsidRDefault="00DA08B3" w:rsidP="008B7D3F">
      <w:pPr>
        <w:spacing w:line="240" w:lineRule="auto"/>
      </w:pPr>
      <w:r>
        <w:t>Рекоменд</w:t>
      </w:r>
      <w:r w:rsidR="00C62B76">
        <w:t>ация</w:t>
      </w:r>
      <w:proofErr w:type="gramStart"/>
      <w:r w:rsidR="00C62B76">
        <w:t>: Заключить</w:t>
      </w:r>
      <w:proofErr w:type="gramEnd"/>
      <w:r w:rsidR="00C62B76">
        <w:t xml:space="preserve"> договор с крупными </w:t>
      </w:r>
      <w:r>
        <w:t>базами практик, соответствующими по профилю ОП</w:t>
      </w:r>
      <w:r w:rsidR="00C62B76">
        <w:t xml:space="preserve"> и отправлять магистрантов на практику: например, в КИСИ,</w:t>
      </w:r>
      <w:r>
        <w:t xml:space="preserve"> </w:t>
      </w:r>
      <w:r w:rsidR="00C62B76">
        <w:t xml:space="preserve">МИД </w:t>
      </w:r>
      <w:r>
        <w:t>с 2025г.</w:t>
      </w:r>
    </w:p>
    <w:p w14:paraId="7EB3DAD3" w14:textId="2CE1B4C4" w:rsidR="00C62B76" w:rsidRPr="008B7D3F" w:rsidRDefault="00DA08B3" w:rsidP="008B7D3F">
      <w:pPr>
        <w:spacing w:line="240" w:lineRule="auto"/>
        <w:rPr>
          <w:lang w:val="kk-KZ"/>
        </w:rPr>
      </w:pPr>
      <w:r w:rsidRPr="00F86955">
        <w:rPr>
          <w:i/>
          <w:lang w:val="kk-KZ"/>
        </w:rPr>
        <w:t>Вывод</w:t>
      </w:r>
      <w:r w:rsidRPr="00F86955">
        <w:t xml:space="preserve">: реализация образовательной программы </w:t>
      </w:r>
      <w:r>
        <w:t>частично</w:t>
      </w:r>
      <w:r w:rsidRPr="00F86955">
        <w:t xml:space="preserve"> соответствует </w:t>
      </w:r>
      <w:r w:rsidRPr="00F86955">
        <w:rPr>
          <w:lang w:val="kk-KZ"/>
        </w:rPr>
        <w:t>стандарту</w:t>
      </w:r>
    </w:p>
    <w:p w14:paraId="7FB4F945" w14:textId="77777777" w:rsidR="00C62B76" w:rsidRPr="00F86955" w:rsidRDefault="00C62B76" w:rsidP="008B7D3F">
      <w:pPr>
        <w:spacing w:line="240" w:lineRule="auto"/>
        <w:rPr>
          <w:b/>
          <w:bCs/>
          <w:color w:val="222222"/>
          <w:shd w:val="clear" w:color="auto" w:fill="FFFFFF"/>
          <w:lang w:val="kk-KZ"/>
        </w:rPr>
      </w:pPr>
    </w:p>
    <w:p w14:paraId="2D2F0E80" w14:textId="77777777" w:rsidR="00DA08B3" w:rsidRDefault="00DA08B3" w:rsidP="008B7D3F">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По Стандарту 5</w:t>
      </w:r>
      <w:r w:rsidRPr="007454BA">
        <w:rPr>
          <w:rFonts w:ascii="Times New Roman" w:hAnsi="Times New Roman"/>
          <w:b/>
          <w:sz w:val="24"/>
          <w:szCs w:val="24"/>
          <w:lang w:val="kk-KZ"/>
        </w:rPr>
        <w:t xml:space="preserve">. </w:t>
      </w:r>
      <w:r>
        <w:rPr>
          <w:rFonts w:ascii="Times New Roman" w:hAnsi="Times New Roman"/>
          <w:b/>
          <w:sz w:val="24"/>
          <w:szCs w:val="24"/>
          <w:lang w:val="kk-KZ"/>
        </w:rPr>
        <w:t>«</w:t>
      </w:r>
      <w:r w:rsidRPr="007454BA">
        <w:rPr>
          <w:rFonts w:ascii="Times New Roman" w:eastAsia="TimesNewRomanPSMT" w:hAnsi="Times New Roman"/>
          <w:b/>
          <w:bCs/>
          <w:sz w:val="24"/>
          <w:szCs w:val="24"/>
        </w:rPr>
        <w:t>ПРОФЕССОРСКО-ПРЕПОДАВАТЕЛЬСКИЙ СОСТАВ</w:t>
      </w:r>
      <w:r>
        <w:rPr>
          <w:rFonts w:ascii="Times New Roman" w:eastAsia="TimesNewRomanPSMT" w:hAnsi="Times New Roman"/>
          <w:b/>
          <w:bCs/>
          <w:sz w:val="24"/>
          <w:szCs w:val="24"/>
        </w:rPr>
        <w:t>»</w:t>
      </w:r>
    </w:p>
    <w:p w14:paraId="014C1940" w14:textId="77777777" w:rsidR="00DA08B3" w:rsidRPr="007454BA" w:rsidRDefault="00DA08B3" w:rsidP="008B7D3F">
      <w:pPr>
        <w:pStyle w:val="ae"/>
        <w:spacing w:before="0" w:after="0" w:line="240" w:lineRule="auto"/>
        <w:ind w:left="0" w:right="0"/>
        <w:rPr>
          <w:rFonts w:ascii="Times New Roman" w:hAnsi="Times New Roman"/>
          <w:sz w:val="24"/>
          <w:szCs w:val="24"/>
        </w:rPr>
      </w:pPr>
      <w:r w:rsidRPr="007454BA">
        <w:rPr>
          <w:rFonts w:ascii="Times New Roman" w:eastAsia="TimesNewRomanPSMT" w:hAnsi="Times New Roman"/>
          <w:sz w:val="24"/>
          <w:szCs w:val="24"/>
        </w:rPr>
        <w:t xml:space="preserve"> </w:t>
      </w:r>
    </w:p>
    <w:p w14:paraId="5F714A12" w14:textId="77777777" w:rsidR="00DA08B3" w:rsidRPr="00F86955" w:rsidRDefault="00DA08B3" w:rsidP="008B7D3F">
      <w:pPr>
        <w:spacing w:line="240" w:lineRule="auto"/>
      </w:pPr>
      <w:r w:rsidRPr="00F86955">
        <w:t>Замечание: отсутствует</w:t>
      </w:r>
    </w:p>
    <w:p w14:paraId="1833799F" w14:textId="77777777" w:rsidR="00DA08B3" w:rsidRPr="00F86955" w:rsidRDefault="00DA08B3" w:rsidP="008B7D3F">
      <w:pPr>
        <w:spacing w:line="240" w:lineRule="auto"/>
      </w:pPr>
      <w:r w:rsidRPr="00F86955">
        <w:t>Рекомендация: отсутствует</w:t>
      </w:r>
    </w:p>
    <w:p w14:paraId="09CD88FB" w14:textId="77777777" w:rsidR="00DA08B3" w:rsidRPr="00F340A0" w:rsidRDefault="00DA08B3" w:rsidP="008B7D3F">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2D0CABD9" w14:textId="77777777" w:rsidR="00DA08B3" w:rsidRPr="00F86955" w:rsidRDefault="00DA08B3" w:rsidP="008B7D3F">
      <w:pPr>
        <w:spacing w:line="240" w:lineRule="auto"/>
        <w:rPr>
          <w:lang w:val="kk-KZ"/>
        </w:rPr>
      </w:pPr>
    </w:p>
    <w:p w14:paraId="5A29732E" w14:textId="77777777" w:rsidR="00DA08B3" w:rsidRDefault="00DA08B3" w:rsidP="008B7D3F">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sidRPr="007454BA">
        <w:rPr>
          <w:rFonts w:ascii="Times New Roman" w:hAnsi="Times New Roman"/>
          <w:b/>
          <w:sz w:val="24"/>
          <w:szCs w:val="24"/>
          <w:lang w:val="kk-KZ"/>
        </w:rPr>
        <w:t xml:space="preserve">6. </w:t>
      </w:r>
      <w:r>
        <w:rPr>
          <w:rFonts w:ascii="Times New Roman" w:hAnsi="Times New Roman"/>
          <w:b/>
          <w:sz w:val="24"/>
          <w:szCs w:val="24"/>
          <w:lang w:val="kk-KZ"/>
        </w:rPr>
        <w:t>«</w:t>
      </w:r>
      <w:r w:rsidRPr="007454BA">
        <w:rPr>
          <w:rFonts w:ascii="Times New Roman" w:eastAsia="TimesNewRomanPSMT" w:hAnsi="Times New Roman"/>
          <w:b/>
          <w:bCs/>
          <w:sz w:val="24"/>
          <w:szCs w:val="24"/>
        </w:rPr>
        <w:t>ТВОРЧЕСКОЕ И ЛИЧНОСТНОЕ РАЗВИТИЕ СТУДЕНТОВ</w:t>
      </w:r>
      <w:r>
        <w:rPr>
          <w:rFonts w:ascii="Times New Roman" w:eastAsia="TimesNewRomanPSMT" w:hAnsi="Times New Roman"/>
          <w:b/>
          <w:bCs/>
          <w:sz w:val="24"/>
          <w:szCs w:val="24"/>
        </w:rPr>
        <w:t>»</w:t>
      </w:r>
    </w:p>
    <w:p w14:paraId="03349344" w14:textId="77777777" w:rsidR="00DA08B3" w:rsidRPr="007454BA" w:rsidRDefault="00DA08B3" w:rsidP="008B7D3F">
      <w:pPr>
        <w:pStyle w:val="ae"/>
        <w:spacing w:before="0" w:after="0" w:line="240" w:lineRule="auto"/>
        <w:ind w:left="0" w:right="0"/>
        <w:rPr>
          <w:rFonts w:ascii="Times New Roman" w:hAnsi="Times New Roman"/>
          <w:sz w:val="24"/>
          <w:szCs w:val="24"/>
        </w:rPr>
      </w:pPr>
      <w:r w:rsidRPr="007454BA">
        <w:rPr>
          <w:rFonts w:ascii="Times New Roman" w:eastAsia="TimesNewRomanPSMT" w:hAnsi="Times New Roman"/>
          <w:sz w:val="24"/>
          <w:szCs w:val="24"/>
        </w:rPr>
        <w:t xml:space="preserve"> </w:t>
      </w:r>
    </w:p>
    <w:p w14:paraId="13024C3B" w14:textId="7769D5C0" w:rsidR="00DA08B3" w:rsidRDefault="00DA08B3" w:rsidP="008B7D3F">
      <w:pPr>
        <w:spacing w:line="240" w:lineRule="auto"/>
      </w:pPr>
      <w:r>
        <w:t xml:space="preserve">«Лучшая практика»: </w:t>
      </w:r>
      <w:r w:rsidRPr="000C6623">
        <w:rPr>
          <w:lang w:bidi="ru-RU"/>
        </w:rPr>
        <w:t>высокие показатели участия студентов в олимпиадах, конференциях и научных конкурсах и др.</w:t>
      </w:r>
      <w:r>
        <w:rPr>
          <w:lang w:bidi="ru-RU"/>
        </w:rPr>
        <w:t xml:space="preserve"> </w:t>
      </w:r>
      <w:r w:rsidR="00CB1068">
        <w:rPr>
          <w:lang w:bidi="ru-RU"/>
        </w:rPr>
        <w:t xml:space="preserve">Магистранты </w:t>
      </w:r>
      <w:r>
        <w:rPr>
          <w:lang w:bidi="ru-RU"/>
        </w:rPr>
        <w:t xml:space="preserve">ОП «Востоковедение» участвуют и получают призовые места не только в Республиканских, но и в международных конкурсах.  </w:t>
      </w:r>
    </w:p>
    <w:p w14:paraId="5A333393" w14:textId="77777777" w:rsidR="00DA08B3" w:rsidRPr="00F86955" w:rsidRDefault="00DA08B3" w:rsidP="008B7D3F">
      <w:pPr>
        <w:spacing w:line="240" w:lineRule="auto"/>
      </w:pPr>
      <w:r w:rsidRPr="00F86955">
        <w:t>Замечание: отсутствует</w:t>
      </w:r>
    </w:p>
    <w:p w14:paraId="794E6B76" w14:textId="77777777" w:rsidR="00DA08B3" w:rsidRPr="00F86955" w:rsidRDefault="00DA08B3" w:rsidP="008B7D3F">
      <w:pPr>
        <w:spacing w:line="240" w:lineRule="auto"/>
      </w:pPr>
      <w:r w:rsidRPr="00F86955">
        <w:t>Рекомендация: отсутствует</w:t>
      </w:r>
    </w:p>
    <w:p w14:paraId="507D7EA2" w14:textId="77777777" w:rsidR="00DA08B3" w:rsidRPr="00F340A0" w:rsidRDefault="00DA08B3" w:rsidP="008B7D3F">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796FF4EC" w14:textId="77777777" w:rsidR="00DA08B3" w:rsidRPr="00F86955" w:rsidRDefault="00DA08B3" w:rsidP="008B7D3F">
      <w:pPr>
        <w:spacing w:line="240" w:lineRule="auto"/>
        <w:rPr>
          <w:lang w:val="kk-KZ"/>
        </w:rPr>
      </w:pPr>
    </w:p>
    <w:p w14:paraId="57140D66" w14:textId="77777777" w:rsidR="00DA08B3" w:rsidRDefault="00DA08B3" w:rsidP="008B7D3F">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sidRPr="007454BA">
        <w:rPr>
          <w:rFonts w:ascii="Times New Roman" w:hAnsi="Times New Roman"/>
          <w:b/>
          <w:sz w:val="24"/>
          <w:szCs w:val="24"/>
          <w:lang w:val="kk-KZ"/>
        </w:rPr>
        <w:t xml:space="preserve">7. </w:t>
      </w:r>
      <w:r>
        <w:rPr>
          <w:rFonts w:ascii="Times New Roman" w:hAnsi="Times New Roman"/>
          <w:b/>
          <w:sz w:val="24"/>
          <w:szCs w:val="24"/>
          <w:lang w:val="kk-KZ"/>
        </w:rPr>
        <w:t>«</w:t>
      </w:r>
      <w:r w:rsidRPr="007454BA">
        <w:rPr>
          <w:rFonts w:ascii="Times New Roman" w:eastAsia="TimesNewRomanPSMT" w:hAnsi="Times New Roman"/>
          <w:b/>
          <w:bCs/>
          <w:sz w:val="24"/>
          <w:szCs w:val="24"/>
        </w:rPr>
        <w:t>ПОСТОЯННЫЙ МОНИТОРИНГ И ПЕРИОДИЧЕСКАЯ ОЦЕНКА ОБРАЗОВАТЕЛЬНЫХ ПРОГРАММ</w:t>
      </w:r>
      <w:r>
        <w:rPr>
          <w:rFonts w:ascii="Times New Roman" w:eastAsia="TimesNewRomanPSMT" w:hAnsi="Times New Roman"/>
          <w:b/>
          <w:bCs/>
          <w:sz w:val="24"/>
          <w:szCs w:val="24"/>
        </w:rPr>
        <w:t>»</w:t>
      </w:r>
    </w:p>
    <w:p w14:paraId="3752F213" w14:textId="77777777" w:rsidR="00DA08B3" w:rsidRDefault="00DA08B3" w:rsidP="008B7D3F">
      <w:pPr>
        <w:pStyle w:val="ae"/>
        <w:spacing w:before="0" w:after="0" w:line="240" w:lineRule="auto"/>
        <w:ind w:left="0" w:right="0"/>
        <w:rPr>
          <w:rFonts w:ascii="Times New Roman" w:hAnsi="Times New Roman"/>
          <w:sz w:val="24"/>
          <w:szCs w:val="24"/>
        </w:rPr>
      </w:pPr>
    </w:p>
    <w:p w14:paraId="3F269020" w14:textId="77777777" w:rsidR="00CB1068" w:rsidRPr="00F86955" w:rsidRDefault="00CB1068" w:rsidP="008B7D3F">
      <w:pPr>
        <w:spacing w:line="240" w:lineRule="auto"/>
      </w:pPr>
      <w:r w:rsidRPr="00F86955">
        <w:lastRenderedPageBreak/>
        <w:t>Замечание: отсутствует</w:t>
      </w:r>
    </w:p>
    <w:p w14:paraId="4573FAB6" w14:textId="77777777" w:rsidR="00CB1068" w:rsidRPr="00F86955" w:rsidRDefault="00CB1068" w:rsidP="008B7D3F">
      <w:pPr>
        <w:spacing w:line="240" w:lineRule="auto"/>
      </w:pPr>
      <w:r w:rsidRPr="00F86955">
        <w:t>Рекомендация: отсутствует</w:t>
      </w:r>
    </w:p>
    <w:p w14:paraId="0D65DEDA" w14:textId="77777777" w:rsidR="00CB1068" w:rsidRPr="00F340A0" w:rsidRDefault="00CB1068" w:rsidP="008B7D3F">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6F8E9F32" w14:textId="77777777" w:rsidR="00DA08B3" w:rsidRDefault="00DA08B3" w:rsidP="008B7D3F">
      <w:pPr>
        <w:pStyle w:val="ae"/>
        <w:spacing w:before="0" w:after="0" w:line="240" w:lineRule="auto"/>
        <w:ind w:left="0" w:right="0" w:firstLine="0"/>
        <w:rPr>
          <w:rFonts w:ascii="Times New Roman" w:hAnsi="Times New Roman"/>
          <w:b/>
          <w:sz w:val="24"/>
          <w:szCs w:val="24"/>
        </w:rPr>
      </w:pPr>
    </w:p>
    <w:p w14:paraId="4D7E3D52" w14:textId="77777777" w:rsidR="00DA08B3" w:rsidRDefault="00DA08B3" w:rsidP="008B7D3F">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Pr>
          <w:rFonts w:ascii="Times New Roman" w:hAnsi="Times New Roman"/>
          <w:b/>
          <w:sz w:val="24"/>
          <w:szCs w:val="24"/>
          <w:lang w:val="kk-KZ"/>
        </w:rPr>
        <w:t>8-1</w:t>
      </w:r>
      <w:r w:rsidRPr="007454BA">
        <w:rPr>
          <w:rFonts w:ascii="Times New Roman" w:hAnsi="Times New Roman"/>
          <w:b/>
          <w:sz w:val="24"/>
          <w:szCs w:val="24"/>
          <w:lang w:val="kk-KZ"/>
        </w:rPr>
        <w:t xml:space="preserve">. </w:t>
      </w:r>
      <w:r>
        <w:rPr>
          <w:rFonts w:ascii="Times New Roman" w:hAnsi="Times New Roman"/>
          <w:b/>
          <w:sz w:val="24"/>
          <w:szCs w:val="24"/>
          <w:lang w:val="kk-KZ"/>
        </w:rPr>
        <w:t>«СПЕЦИФИКА</w:t>
      </w:r>
      <w:r w:rsidRPr="007454BA">
        <w:rPr>
          <w:rFonts w:ascii="Times New Roman" w:eastAsia="TimesNewRomanPSMT" w:hAnsi="Times New Roman"/>
          <w:b/>
          <w:bCs/>
          <w:sz w:val="24"/>
          <w:szCs w:val="24"/>
        </w:rPr>
        <w:t xml:space="preserve"> ОБРАЗОВАТЕЛЬН</w:t>
      </w:r>
      <w:r>
        <w:rPr>
          <w:rFonts w:ascii="Times New Roman" w:eastAsia="TimesNewRomanPSMT" w:hAnsi="Times New Roman"/>
          <w:b/>
          <w:bCs/>
          <w:sz w:val="24"/>
          <w:szCs w:val="24"/>
        </w:rPr>
        <w:t>ОЙ</w:t>
      </w:r>
      <w:r w:rsidRPr="007454BA">
        <w:rPr>
          <w:rFonts w:ascii="Times New Roman" w:eastAsia="TimesNewRomanPSMT" w:hAnsi="Times New Roman"/>
          <w:b/>
          <w:bCs/>
          <w:sz w:val="24"/>
          <w:szCs w:val="24"/>
        </w:rPr>
        <w:t xml:space="preserve"> ПРОГРАММ</w:t>
      </w:r>
      <w:r>
        <w:rPr>
          <w:rFonts w:ascii="Times New Roman" w:eastAsia="TimesNewRomanPSMT" w:hAnsi="Times New Roman"/>
          <w:b/>
          <w:bCs/>
          <w:sz w:val="24"/>
          <w:szCs w:val="24"/>
        </w:rPr>
        <w:t xml:space="preserve">Ы ДЛЯ УРОВНЯ </w:t>
      </w:r>
      <w:r>
        <w:rPr>
          <w:rFonts w:ascii="Times New Roman" w:eastAsia="TimesNewRomanPSMT" w:hAnsi="Times New Roman"/>
          <w:b/>
          <w:bCs/>
          <w:sz w:val="24"/>
          <w:szCs w:val="24"/>
          <w:lang w:val="kk-KZ"/>
        </w:rPr>
        <w:t>БАКАЛАВРИАТА</w:t>
      </w:r>
      <w:r>
        <w:rPr>
          <w:rFonts w:ascii="Times New Roman" w:eastAsia="TimesNewRomanPSMT" w:hAnsi="Times New Roman"/>
          <w:b/>
          <w:bCs/>
          <w:sz w:val="24"/>
          <w:szCs w:val="24"/>
        </w:rPr>
        <w:t>»</w:t>
      </w:r>
    </w:p>
    <w:p w14:paraId="7F034BE0" w14:textId="77777777" w:rsidR="00DA08B3" w:rsidRDefault="00DA08B3" w:rsidP="008B7D3F">
      <w:pPr>
        <w:spacing w:line="240" w:lineRule="auto"/>
      </w:pPr>
    </w:p>
    <w:p w14:paraId="3C82CF74" w14:textId="77777777" w:rsidR="00DA08B3" w:rsidRPr="00F86955" w:rsidRDefault="00DA08B3" w:rsidP="008B7D3F">
      <w:pPr>
        <w:spacing w:line="240" w:lineRule="auto"/>
      </w:pPr>
      <w:r w:rsidRPr="00F86955">
        <w:t>Замечание: отсутствует</w:t>
      </w:r>
    </w:p>
    <w:p w14:paraId="015D7162" w14:textId="77777777" w:rsidR="00DA08B3" w:rsidRPr="00F86955" w:rsidRDefault="00DA08B3" w:rsidP="008B7D3F">
      <w:pPr>
        <w:spacing w:line="240" w:lineRule="auto"/>
      </w:pPr>
      <w:r w:rsidRPr="00F86955">
        <w:t>Рекомендация: отсутствует</w:t>
      </w:r>
    </w:p>
    <w:p w14:paraId="78D360B7" w14:textId="77777777" w:rsidR="00DA08B3" w:rsidRPr="00F340A0" w:rsidRDefault="00DA08B3" w:rsidP="008B7D3F">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60323B73" w14:textId="77777777" w:rsidR="00DA08B3" w:rsidRPr="00F86955" w:rsidRDefault="00DA08B3" w:rsidP="008B7D3F">
      <w:pPr>
        <w:spacing w:line="240" w:lineRule="auto"/>
        <w:rPr>
          <w:lang w:val="kk-KZ"/>
        </w:rPr>
      </w:pPr>
    </w:p>
    <w:p w14:paraId="021F909C" w14:textId="77777777" w:rsidR="00DA08B3" w:rsidRPr="00DF3F28" w:rsidRDefault="00DA08B3" w:rsidP="008B7D3F">
      <w:pPr>
        <w:pStyle w:val="ae"/>
        <w:spacing w:before="0" w:after="0" w:line="240" w:lineRule="auto"/>
        <w:ind w:left="0"/>
        <w:rPr>
          <w:rFonts w:ascii="Times New Roman" w:hAnsi="Times New Roman"/>
          <w:b/>
          <w:sz w:val="24"/>
          <w:szCs w:val="24"/>
          <w:lang w:val="kk-KZ"/>
        </w:rPr>
      </w:pPr>
      <w:r w:rsidRPr="007454BA">
        <w:rPr>
          <w:rFonts w:ascii="Times New Roman" w:hAnsi="Times New Roman"/>
          <w:b/>
          <w:sz w:val="24"/>
          <w:szCs w:val="24"/>
        </w:rPr>
        <w:t xml:space="preserve">По Стандарту </w:t>
      </w:r>
      <w:r>
        <w:rPr>
          <w:rFonts w:ascii="Times New Roman" w:hAnsi="Times New Roman"/>
          <w:b/>
          <w:sz w:val="24"/>
          <w:szCs w:val="24"/>
          <w:lang w:val="kk-KZ"/>
        </w:rPr>
        <w:t>9</w:t>
      </w:r>
      <w:r w:rsidRPr="007454BA">
        <w:rPr>
          <w:rFonts w:ascii="Times New Roman" w:hAnsi="Times New Roman"/>
          <w:b/>
          <w:sz w:val="24"/>
          <w:szCs w:val="24"/>
          <w:lang w:val="kk-KZ"/>
        </w:rPr>
        <w:t xml:space="preserve">. </w:t>
      </w:r>
      <w:r>
        <w:rPr>
          <w:rFonts w:ascii="Times New Roman" w:hAnsi="Times New Roman"/>
          <w:b/>
          <w:sz w:val="24"/>
          <w:szCs w:val="24"/>
          <w:lang w:val="kk-KZ"/>
        </w:rPr>
        <w:t>«</w:t>
      </w:r>
      <w:r w:rsidRPr="00DF3F28">
        <w:rPr>
          <w:rFonts w:ascii="Times New Roman" w:hAnsi="Times New Roman"/>
          <w:b/>
          <w:sz w:val="24"/>
          <w:szCs w:val="24"/>
          <w:lang w:val="kk-KZ"/>
        </w:rPr>
        <w:t>ПЕРИОДИЧЕСКИЕ ПРОЦЕДУРЫ ВНЕШНЕЙ ГАРАНТИИ</w:t>
      </w:r>
    </w:p>
    <w:p w14:paraId="0FFB5E62" w14:textId="77777777" w:rsidR="00DA08B3" w:rsidRDefault="00DA08B3" w:rsidP="008B7D3F">
      <w:pPr>
        <w:pStyle w:val="ae"/>
        <w:spacing w:before="0" w:after="0" w:line="240" w:lineRule="auto"/>
        <w:ind w:left="0" w:right="0"/>
        <w:rPr>
          <w:rFonts w:ascii="Times New Roman" w:eastAsia="TimesNewRomanPSMT" w:hAnsi="Times New Roman"/>
          <w:b/>
          <w:bCs/>
          <w:sz w:val="24"/>
          <w:szCs w:val="24"/>
        </w:rPr>
      </w:pPr>
      <w:r w:rsidRPr="00DF3F28">
        <w:rPr>
          <w:rFonts w:ascii="Times New Roman" w:hAnsi="Times New Roman"/>
          <w:b/>
          <w:sz w:val="24"/>
          <w:szCs w:val="24"/>
          <w:lang w:val="kk-KZ"/>
        </w:rPr>
        <w:t>КАЧЕСТВА</w:t>
      </w:r>
      <w:r>
        <w:rPr>
          <w:rFonts w:ascii="Times New Roman" w:eastAsia="TimesNewRomanPSMT" w:hAnsi="Times New Roman"/>
          <w:b/>
          <w:bCs/>
          <w:sz w:val="24"/>
          <w:szCs w:val="24"/>
        </w:rPr>
        <w:t>»</w:t>
      </w:r>
    </w:p>
    <w:p w14:paraId="39608170" w14:textId="77777777" w:rsidR="00DA08B3" w:rsidRDefault="00DA08B3" w:rsidP="008B7D3F">
      <w:pPr>
        <w:spacing w:line="240" w:lineRule="auto"/>
      </w:pPr>
    </w:p>
    <w:p w14:paraId="46527A22" w14:textId="77777777" w:rsidR="00DA08B3" w:rsidRPr="00F86955" w:rsidRDefault="00DA08B3" w:rsidP="008B7D3F">
      <w:pPr>
        <w:spacing w:line="240" w:lineRule="auto"/>
      </w:pPr>
      <w:r w:rsidRPr="00F86955">
        <w:t>Замечание: отсутствует</w:t>
      </w:r>
    </w:p>
    <w:p w14:paraId="65243906" w14:textId="77777777" w:rsidR="00DA08B3" w:rsidRPr="00F86955" w:rsidRDefault="00DA08B3" w:rsidP="008B7D3F">
      <w:pPr>
        <w:spacing w:line="240" w:lineRule="auto"/>
      </w:pPr>
      <w:r w:rsidRPr="00F86955">
        <w:t>Рекомендация: отсутствует</w:t>
      </w:r>
    </w:p>
    <w:p w14:paraId="39AC90BE" w14:textId="77777777" w:rsidR="00DA08B3" w:rsidRPr="00F340A0" w:rsidRDefault="00DA08B3" w:rsidP="008B7D3F">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2AE76FEF" w14:textId="77777777" w:rsidR="00FB4BFD" w:rsidRPr="006F5C0D" w:rsidRDefault="00FB4BFD" w:rsidP="008B7D3F">
      <w:pPr>
        <w:spacing w:line="240" w:lineRule="auto"/>
        <w:ind w:firstLine="0"/>
      </w:pPr>
    </w:p>
    <w:p w14:paraId="0BBDE504" w14:textId="77777777" w:rsidR="007B7E42" w:rsidRPr="007454BA" w:rsidRDefault="008356CA" w:rsidP="008B7D3F">
      <w:pPr>
        <w:spacing w:line="240" w:lineRule="auto"/>
        <w:rPr>
          <w:b/>
          <w:bCs/>
          <w:color w:val="222222"/>
          <w:shd w:val="clear" w:color="auto" w:fill="FFFFFF"/>
        </w:rPr>
      </w:pPr>
      <w:r w:rsidRPr="007454BA">
        <w:rPr>
          <w:b/>
          <w:bCs/>
          <w:color w:val="222222"/>
          <w:shd w:val="clear" w:color="auto" w:fill="FFFFFF"/>
        </w:rPr>
        <w:t xml:space="preserve">4. ЗАКЛЮЧЕНИЕ </w:t>
      </w:r>
    </w:p>
    <w:p w14:paraId="0F077EFB" w14:textId="77777777" w:rsidR="007454BA" w:rsidRDefault="007454BA" w:rsidP="008B7D3F">
      <w:pPr>
        <w:spacing w:line="240" w:lineRule="auto"/>
        <w:rPr>
          <w:shd w:val="clear" w:color="auto" w:fill="FFFFFF"/>
        </w:rPr>
      </w:pPr>
    </w:p>
    <w:p w14:paraId="22D45847" w14:textId="14187A31" w:rsidR="00E35576" w:rsidRPr="00DA08B3" w:rsidRDefault="00DF1139" w:rsidP="008B7D3F">
      <w:pPr>
        <w:spacing w:line="240" w:lineRule="auto"/>
      </w:pPr>
      <w:r w:rsidRPr="007454BA">
        <w:rPr>
          <w:shd w:val="clear" w:color="auto" w:fill="FFFFFF"/>
        </w:rPr>
        <w:t xml:space="preserve">Экспертная </w:t>
      </w:r>
      <w:r w:rsidR="00FC232C" w:rsidRPr="007454BA">
        <w:rPr>
          <w:shd w:val="clear" w:color="auto" w:fill="FFFFFF"/>
        </w:rPr>
        <w:t>группа, по внешней оценке,</w:t>
      </w:r>
      <w:r w:rsidRPr="007454BA">
        <w:rPr>
          <w:lang w:val="kk-KZ"/>
        </w:rPr>
        <w:t xml:space="preserve"> </w:t>
      </w:r>
      <w:r w:rsidR="007A2DC7" w:rsidRPr="007454BA">
        <w:rPr>
          <w:lang w:val="kk-KZ"/>
        </w:rPr>
        <w:t xml:space="preserve">реализации </w:t>
      </w:r>
      <w:r w:rsidRPr="007454BA">
        <w:rPr>
          <w:lang w:val="kk-KZ"/>
        </w:rPr>
        <w:t xml:space="preserve">образовательной программы в рамках </w:t>
      </w:r>
      <w:r w:rsidR="00DA08B3">
        <w:rPr>
          <w:lang w:val="kk-KZ"/>
        </w:rPr>
        <w:t xml:space="preserve">специализированной аккредитации </w:t>
      </w:r>
      <w:r w:rsidR="00292636" w:rsidRPr="007454BA">
        <w:t xml:space="preserve">считает, что реализация образовательной </w:t>
      </w:r>
      <w:r w:rsidR="0072273F" w:rsidRPr="00ED15B3">
        <w:t>«7М02209-Востоковедение»</w:t>
      </w:r>
      <w:r w:rsidR="0072273F">
        <w:t xml:space="preserve"> </w:t>
      </w:r>
      <w:r w:rsidR="00E35576" w:rsidRPr="00F86955">
        <w:t>соответствует</w:t>
      </w:r>
      <w:r w:rsidR="00D73963" w:rsidRPr="00F86955">
        <w:t xml:space="preserve"> стандартам </w:t>
      </w:r>
      <w:r w:rsidR="00D73963" w:rsidRPr="00F86955">
        <w:rPr>
          <w:lang w:val="en-US"/>
        </w:rPr>
        <w:t>ARQA</w:t>
      </w:r>
      <w:r w:rsidR="00D73963" w:rsidRPr="00F86955">
        <w:t>;</w:t>
      </w:r>
      <w:r w:rsidR="00DA08B3">
        <w:t xml:space="preserve"> </w:t>
      </w:r>
      <w:r w:rsidR="00292636" w:rsidRPr="007454BA">
        <w:t>рекомендует А</w:t>
      </w:r>
      <w:r w:rsidR="00D73963" w:rsidRPr="007454BA">
        <w:t xml:space="preserve">ккредитационному </w:t>
      </w:r>
      <w:r w:rsidR="00292636" w:rsidRPr="007454BA">
        <w:t>С</w:t>
      </w:r>
      <w:r w:rsidR="00D73963" w:rsidRPr="007454BA">
        <w:t>овету</w:t>
      </w:r>
      <w:r w:rsidR="00292636" w:rsidRPr="007454BA">
        <w:t xml:space="preserve"> принять</w:t>
      </w:r>
      <w:r w:rsidR="004D238C" w:rsidRPr="007454BA">
        <w:rPr>
          <w:lang w:val="kk-KZ"/>
        </w:rPr>
        <w:t xml:space="preserve"> </w:t>
      </w:r>
      <w:r w:rsidR="00292636" w:rsidRPr="007454BA">
        <w:t>решение о</w:t>
      </w:r>
      <w:r w:rsidR="00F86955">
        <w:t xml:space="preserve"> </w:t>
      </w:r>
      <w:proofErr w:type="spellStart"/>
      <w:r w:rsidR="00E35576" w:rsidRPr="007454BA">
        <w:t>полн</w:t>
      </w:r>
      <w:proofErr w:type="spellEnd"/>
      <w:r w:rsidR="00E35576" w:rsidRPr="007454BA">
        <w:rPr>
          <w:lang w:val="kk-KZ"/>
        </w:rPr>
        <w:t>ой</w:t>
      </w:r>
      <w:r w:rsidR="00E35576" w:rsidRPr="007454BA">
        <w:t xml:space="preserve"> </w:t>
      </w:r>
      <w:proofErr w:type="spellStart"/>
      <w:r w:rsidR="00E35576" w:rsidRPr="007454BA">
        <w:t>аккредитаци</w:t>
      </w:r>
      <w:proofErr w:type="spellEnd"/>
      <w:r w:rsidR="00E35576" w:rsidRPr="007454BA">
        <w:rPr>
          <w:lang w:val="kk-KZ"/>
        </w:rPr>
        <w:t>и</w:t>
      </w:r>
      <w:r w:rsidR="00E35576" w:rsidRPr="007454BA">
        <w:t>;</w:t>
      </w:r>
    </w:p>
    <w:p w14:paraId="39A3C331" w14:textId="3F37B6D3" w:rsidR="00292636" w:rsidRPr="007454BA" w:rsidRDefault="00292636" w:rsidP="008B7D3F">
      <w:pPr>
        <w:pStyle w:val="ae"/>
        <w:spacing w:before="0" w:after="0" w:line="240" w:lineRule="auto"/>
        <w:ind w:left="0" w:right="0"/>
        <w:rPr>
          <w:rFonts w:ascii="Times New Roman" w:hAnsi="Times New Roman"/>
          <w:sz w:val="24"/>
          <w:szCs w:val="24"/>
          <w:shd w:val="clear" w:color="auto" w:fill="FFFFFF"/>
        </w:rPr>
      </w:pPr>
    </w:p>
    <w:p w14:paraId="5A840365" w14:textId="77777777" w:rsidR="007A2AF5" w:rsidRPr="007454BA" w:rsidRDefault="007A2AF5" w:rsidP="00B846CD">
      <w:pPr>
        <w:pStyle w:val="a7"/>
        <w:spacing w:after="0" w:line="240" w:lineRule="auto"/>
        <w:ind w:left="0" w:firstLine="0"/>
        <w:rPr>
          <w:b/>
          <w:color w:val="FF0000"/>
          <w:szCs w:val="24"/>
        </w:rPr>
      </w:pPr>
    </w:p>
    <w:p w14:paraId="1B4C4CD8" w14:textId="77777777" w:rsidR="00DC0311" w:rsidRPr="00F340A0" w:rsidRDefault="00DC0311" w:rsidP="00DC0311">
      <w:pPr>
        <w:pStyle w:val="a7"/>
        <w:spacing w:after="0" w:line="240" w:lineRule="auto"/>
        <w:ind w:left="0" w:firstLine="0"/>
        <w:rPr>
          <w:b/>
          <w:color w:val="FF0000"/>
          <w:szCs w:val="24"/>
        </w:rPr>
      </w:pPr>
    </w:p>
    <w:p w14:paraId="3A06C84B" w14:textId="77777777" w:rsidR="00DC0311" w:rsidRPr="007454BA" w:rsidRDefault="00DC0311" w:rsidP="00B846CD">
      <w:pPr>
        <w:spacing w:line="240" w:lineRule="auto"/>
        <w:ind w:firstLine="0"/>
      </w:pPr>
    </w:p>
    <w:sectPr w:rsidR="00DC0311" w:rsidRPr="007454BA" w:rsidSect="006F51A1">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2EB01" w14:textId="77777777" w:rsidR="001525FC" w:rsidRDefault="001525FC">
      <w:pPr>
        <w:spacing w:line="240" w:lineRule="auto"/>
      </w:pPr>
      <w:r>
        <w:separator/>
      </w:r>
    </w:p>
  </w:endnote>
  <w:endnote w:type="continuationSeparator" w:id="0">
    <w:p w14:paraId="24B506F1" w14:textId="77777777" w:rsidR="001525FC" w:rsidRDefault="001525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Helvetica Neue">
    <w:altName w:val="Sylfaen"/>
    <w:charset w:val="00"/>
    <w:family w:val="auto"/>
    <w:pitch w:val="variable"/>
    <w:sig w:usb0="00000003" w:usb1="500079DB" w:usb2="00000010" w:usb3="00000000" w:csb0="00000001"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4A378" w14:textId="77777777" w:rsidR="00C62B76" w:rsidRDefault="00C62B76"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5E03A70" w14:textId="77777777" w:rsidR="00C62B76" w:rsidRDefault="00C62B76" w:rsidP="006F51A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1BD7" w14:textId="73504A3E" w:rsidR="00C62B76" w:rsidRDefault="00C62B76"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B1068">
      <w:rPr>
        <w:rStyle w:val="a5"/>
        <w:noProof/>
      </w:rPr>
      <w:t>12</w:t>
    </w:r>
    <w:r>
      <w:rPr>
        <w:rStyle w:val="a5"/>
      </w:rPr>
      <w:fldChar w:fldCharType="end"/>
    </w:r>
  </w:p>
  <w:p w14:paraId="7812D806" w14:textId="77777777" w:rsidR="00C62B76" w:rsidRDefault="00C62B76" w:rsidP="006F51A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72362" w14:textId="77777777" w:rsidR="00C62B76" w:rsidRPr="00A32EDE" w:rsidRDefault="00C62B76" w:rsidP="006F51A1">
    <w:pPr>
      <w:pStyle w:val="a3"/>
      <w:framePr w:wrap="around" w:vAnchor="text" w:hAnchor="margin" w:xAlign="center" w:y="1"/>
      <w:rPr>
        <w:rStyle w:val="a5"/>
        <w:lang w:val="kk-KZ"/>
      </w:rPr>
    </w:pPr>
  </w:p>
  <w:p w14:paraId="422524DE" w14:textId="77777777" w:rsidR="00C62B76" w:rsidRDefault="00C62B7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A621C" w14:textId="77777777" w:rsidR="001525FC" w:rsidRDefault="001525FC">
      <w:pPr>
        <w:spacing w:line="240" w:lineRule="auto"/>
      </w:pPr>
      <w:r>
        <w:separator/>
      </w:r>
    </w:p>
  </w:footnote>
  <w:footnote w:type="continuationSeparator" w:id="0">
    <w:p w14:paraId="72E54412" w14:textId="77777777" w:rsidR="001525FC" w:rsidRDefault="001525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8030" w14:textId="77777777" w:rsidR="00C62B76" w:rsidRDefault="00C62B76">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63BEA" w14:textId="77777777" w:rsidR="00C62B76" w:rsidRDefault="00C62B76" w:rsidP="002E5580">
    <w:pPr>
      <w:pStyle w:val="ac"/>
      <w:ind w:left="1040" w:hanging="1040"/>
      <w:rPr>
        <w:i/>
        <w:color w:val="007354"/>
        <w:lang w:val="kk-KZ"/>
      </w:rPr>
    </w:pPr>
    <w:r w:rsidRPr="00EE0E19">
      <w:rPr>
        <w:rFonts w:ascii="Arial" w:hAnsi="Arial" w:cs="Arial"/>
        <w:b/>
        <w:noProof/>
        <w:color w:val="007354"/>
        <w:lang w:eastAsia="zh-CN"/>
      </w:rPr>
      <w:drawing>
        <wp:anchor distT="0" distB="0" distL="114300" distR="114300" simplePos="0" relativeHeight="251657216" behindDoc="0" locked="0" layoutInCell="1" allowOverlap="1" wp14:anchorId="66AF7B30" wp14:editId="7515CA29">
          <wp:simplePos x="0" y="0"/>
          <wp:positionH relativeFrom="column">
            <wp:posOffset>5407660</wp:posOffset>
          </wp:positionH>
          <wp:positionV relativeFrom="paragraph">
            <wp:posOffset>-252095</wp:posOffset>
          </wp:positionV>
          <wp:extent cx="527050" cy="525145"/>
          <wp:effectExtent l="19050" t="0" r="6350" b="0"/>
          <wp:wrapSquare wrapText="bothSides"/>
          <wp:docPr id="2"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E0E19">
      <w:rPr>
        <w:rFonts w:ascii="Arial" w:hAnsi="Arial" w:cs="Arial"/>
        <w:b/>
        <w:color w:val="007354"/>
        <w:lang w:val="en-US"/>
      </w:rPr>
      <w:t>ARQA</w:t>
    </w:r>
    <w:r>
      <w:rPr>
        <w:rFonts w:ascii="Arial" w:hAnsi="Arial" w:cs="Arial"/>
        <w:b/>
        <w:color w:val="007354"/>
        <w:lang w:val="kk-KZ"/>
      </w:rPr>
      <w:tab/>
    </w:r>
    <w:r>
      <w:rPr>
        <w:rFonts w:ascii="Arial" w:hAnsi="Arial" w:cs="Arial"/>
        <w:b/>
        <w:color w:val="007354"/>
        <w:lang w:val="kk-KZ"/>
      </w:rPr>
      <w:tab/>
    </w:r>
    <w:r w:rsidRPr="00C56A95">
      <w:rPr>
        <w:bCs/>
        <w:i/>
        <w:iCs/>
        <w:color w:val="007354"/>
        <w:lang w:val="kk-KZ"/>
      </w:rPr>
      <w:t>Отчет</w:t>
    </w:r>
    <w:r>
      <w:rPr>
        <w:rFonts w:ascii="Arial" w:hAnsi="Arial" w:cs="Arial"/>
        <w:b/>
        <w:color w:val="007354"/>
        <w:lang w:val="kk-KZ"/>
      </w:rPr>
      <w:t xml:space="preserve"> </w:t>
    </w:r>
    <w:r w:rsidRPr="006D7C38">
      <w:rPr>
        <w:i/>
        <w:color w:val="007354"/>
        <w:lang w:val="kk-KZ"/>
      </w:rPr>
      <w:t xml:space="preserve">по </w:t>
    </w:r>
    <w:r w:rsidRPr="00C56A95">
      <w:rPr>
        <w:i/>
        <w:color w:val="007354"/>
        <w:lang w:val="kk-KZ"/>
      </w:rPr>
      <w:t>результатам</w:t>
    </w:r>
    <w:r w:rsidRPr="006D7C38">
      <w:rPr>
        <w:i/>
        <w:color w:val="007354"/>
        <w:lang w:val="kk-KZ"/>
      </w:rPr>
      <w:t xml:space="preserve"> внешней оценки </w:t>
    </w:r>
    <w:r>
      <w:rPr>
        <w:i/>
        <w:color w:val="007354"/>
        <w:lang w:val="kk-KZ"/>
      </w:rPr>
      <w:t xml:space="preserve">реализации </w:t>
    </w:r>
    <w:r w:rsidRPr="006D7C38">
      <w:rPr>
        <w:i/>
        <w:color w:val="007354"/>
        <w:lang w:val="kk-KZ"/>
      </w:rPr>
      <w:t xml:space="preserve">образовательных программ </w:t>
    </w:r>
  </w:p>
  <w:p w14:paraId="4B452A0B" w14:textId="77777777" w:rsidR="00C62B76" w:rsidRPr="00C56A95" w:rsidRDefault="00C62B76" w:rsidP="002E5580">
    <w:pPr>
      <w:pStyle w:val="ac"/>
      <w:ind w:left="1040" w:hanging="1040"/>
      <w:jc w:val="center"/>
      <w:rPr>
        <w:i/>
        <w:color w:val="007354"/>
        <w:lang w:val="kk-KZ"/>
      </w:rPr>
    </w:pPr>
    <w:r w:rsidRPr="006D7C38">
      <w:rPr>
        <w:i/>
        <w:color w:val="007354"/>
        <w:lang w:val="kk-KZ"/>
      </w:rPr>
      <w:t>в рамках специализированной аккредитации</w:t>
    </w:r>
  </w:p>
  <w:p w14:paraId="376ABE04" w14:textId="77777777" w:rsidR="00C62B76" w:rsidRDefault="00C62B76" w:rsidP="002E5580">
    <w:pPr>
      <w:pStyle w:val="ac"/>
      <w:ind w:left="1040" w:hanging="1040"/>
    </w:pPr>
    <w:r>
      <w:rPr>
        <w:noProof/>
        <w:lang w:eastAsia="zh-CN"/>
      </w:rPr>
      <mc:AlternateContent>
        <mc:Choice Requires="wps">
          <w:drawing>
            <wp:anchor distT="0" distB="0" distL="114300" distR="114300" simplePos="0" relativeHeight="251658240" behindDoc="0" locked="0" layoutInCell="1" allowOverlap="1" wp14:anchorId="5FF96C0C" wp14:editId="7EB2EA96">
              <wp:simplePos x="0" y="0"/>
              <wp:positionH relativeFrom="column">
                <wp:posOffset>18415</wp:posOffset>
              </wp:positionH>
              <wp:positionV relativeFrom="paragraph">
                <wp:posOffset>71755</wp:posOffset>
              </wp:positionV>
              <wp:extent cx="5807075" cy="13970"/>
              <wp:effectExtent l="0" t="0" r="3175" b="508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13970"/>
                      </a:xfrm>
                      <a:prstGeom prst="straightConnector1">
                        <a:avLst/>
                      </a:prstGeom>
                      <a:noFill/>
                      <a:ln w="12700">
                        <a:solidFill>
                          <a:srgbClr val="00735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477CC12" id="_x0000_t32" coordsize="21600,21600" o:spt="32" o:oned="t" path="m,l21600,21600e" filled="f">
              <v:path arrowok="t" fillok="f" o:connecttype="none"/>
              <o:lock v:ext="edit" shapetype="t"/>
            </v:shapetype>
            <v:shape id="AutoShape 1" o:spid="_x0000_s1026" type="#_x0000_t32" style="position:absolute;margin-left:1.45pt;margin-top:5.65pt;width:457.2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" strokecolor="#007354" strokeweight="1p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9BF7" w14:textId="77777777" w:rsidR="00C62B76" w:rsidRDefault="00C62B76" w:rsidP="009F2F7B">
    <w:pPr>
      <w:pStyle w:val="ac"/>
      <w:ind w:left="1040" w:hanging="1040"/>
      <w:rPr>
        <w:i/>
        <w:color w:val="007354"/>
        <w:lang w:val="kk-KZ"/>
      </w:rPr>
    </w:pPr>
    <w:r w:rsidRPr="00EE0E19">
      <w:rPr>
        <w:rFonts w:ascii="Arial" w:hAnsi="Arial" w:cs="Arial"/>
        <w:b/>
        <w:noProof/>
        <w:color w:val="007354"/>
        <w:lang w:eastAsia="zh-CN"/>
      </w:rPr>
      <w:drawing>
        <wp:anchor distT="0" distB="0" distL="114300" distR="114300" simplePos="0" relativeHeight="251659264" behindDoc="0" locked="0" layoutInCell="1" allowOverlap="1" wp14:anchorId="30DE81B7" wp14:editId="632321D2">
          <wp:simplePos x="0" y="0"/>
          <wp:positionH relativeFrom="column">
            <wp:posOffset>5407660</wp:posOffset>
          </wp:positionH>
          <wp:positionV relativeFrom="paragraph">
            <wp:posOffset>-252095</wp:posOffset>
          </wp:positionV>
          <wp:extent cx="527050" cy="525145"/>
          <wp:effectExtent l="19050" t="0" r="6350" b="0"/>
          <wp:wrapSquare wrapText="bothSides"/>
          <wp:docPr id="4"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E0E19">
      <w:rPr>
        <w:rFonts w:ascii="Arial" w:hAnsi="Arial" w:cs="Arial"/>
        <w:b/>
        <w:color w:val="007354"/>
        <w:lang w:val="en-US"/>
      </w:rPr>
      <w:t>ARQA</w:t>
    </w:r>
    <w:r>
      <w:rPr>
        <w:rFonts w:ascii="Arial" w:hAnsi="Arial" w:cs="Arial"/>
        <w:b/>
        <w:color w:val="007354"/>
        <w:lang w:val="kk-KZ"/>
      </w:rPr>
      <w:tab/>
    </w:r>
    <w:r>
      <w:rPr>
        <w:rFonts w:ascii="Arial" w:hAnsi="Arial" w:cs="Arial"/>
        <w:b/>
        <w:color w:val="007354"/>
        <w:lang w:val="kk-KZ"/>
      </w:rPr>
      <w:tab/>
    </w:r>
    <w:r w:rsidRPr="00C56A95">
      <w:rPr>
        <w:bCs/>
        <w:i/>
        <w:iCs/>
        <w:color w:val="007354"/>
        <w:lang w:val="kk-KZ"/>
      </w:rPr>
      <w:t>Отчет</w:t>
    </w:r>
    <w:r>
      <w:rPr>
        <w:rFonts w:ascii="Arial" w:hAnsi="Arial" w:cs="Arial"/>
        <w:b/>
        <w:color w:val="007354"/>
        <w:lang w:val="kk-KZ"/>
      </w:rPr>
      <w:t xml:space="preserve"> </w:t>
    </w:r>
    <w:r w:rsidRPr="006D7C38">
      <w:rPr>
        <w:i/>
        <w:color w:val="007354"/>
        <w:lang w:val="kk-KZ"/>
      </w:rPr>
      <w:t xml:space="preserve">по </w:t>
    </w:r>
    <w:r w:rsidRPr="00C56A95">
      <w:rPr>
        <w:i/>
        <w:color w:val="007354"/>
        <w:lang w:val="kk-KZ"/>
      </w:rPr>
      <w:t>результатам</w:t>
    </w:r>
    <w:r w:rsidRPr="006D7C38">
      <w:rPr>
        <w:i/>
        <w:color w:val="007354"/>
        <w:lang w:val="kk-KZ"/>
      </w:rPr>
      <w:t xml:space="preserve"> внешней оценки </w:t>
    </w:r>
    <w:r>
      <w:rPr>
        <w:i/>
        <w:color w:val="007354"/>
        <w:lang w:val="kk-KZ"/>
      </w:rPr>
      <w:t xml:space="preserve">реализации </w:t>
    </w:r>
    <w:r w:rsidRPr="006D7C38">
      <w:rPr>
        <w:i/>
        <w:color w:val="007354"/>
        <w:lang w:val="kk-KZ"/>
      </w:rPr>
      <w:t xml:space="preserve">образовательных программ </w:t>
    </w:r>
  </w:p>
  <w:p w14:paraId="25484812" w14:textId="77777777" w:rsidR="00C62B76" w:rsidRPr="00C56A95" w:rsidRDefault="00C62B76" w:rsidP="00C56A95">
    <w:pPr>
      <w:pStyle w:val="ac"/>
      <w:ind w:left="1040" w:hanging="1040"/>
      <w:jc w:val="center"/>
      <w:rPr>
        <w:i/>
        <w:color w:val="007354"/>
        <w:lang w:val="kk-KZ"/>
      </w:rPr>
    </w:pPr>
    <w:r w:rsidRPr="006D7C38">
      <w:rPr>
        <w:i/>
        <w:color w:val="007354"/>
        <w:lang w:val="kk-KZ"/>
      </w:rPr>
      <w:t>в рамках специализированной аккредитации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DA73F5"/>
    <w:multiLevelType w:val="hybridMultilevel"/>
    <w:tmpl w:val="F1BA25C0"/>
    <w:lvl w:ilvl="0" w:tplc="A786408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BBD2ED1"/>
    <w:multiLevelType w:val="multilevel"/>
    <w:tmpl w:val="987416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B640D59"/>
    <w:multiLevelType w:val="hybridMultilevel"/>
    <w:tmpl w:val="A60218D0"/>
    <w:lvl w:ilvl="0" w:tplc="3790E58A">
      <w:numFmt w:val="bullet"/>
      <w:lvlText w:val="-"/>
      <w:lvlJc w:val="left"/>
      <w:pPr>
        <w:ind w:left="1920" w:hanging="360"/>
      </w:pPr>
      <w:rPr>
        <w:rFonts w:ascii="Times New Roman" w:eastAsiaTheme="minorHAnsi" w:hAnsi="Times New Roman" w:cs="Times New Roman" w:hint="default"/>
      </w:rPr>
    </w:lvl>
    <w:lvl w:ilvl="1" w:tplc="04090003">
      <w:start w:val="1"/>
      <w:numFmt w:val="bullet"/>
      <w:lvlText w:val="o"/>
      <w:lvlJc w:val="left"/>
      <w:pPr>
        <w:ind w:left="2640" w:hanging="360"/>
      </w:pPr>
      <w:rPr>
        <w:rFonts w:ascii="Courier New" w:hAnsi="Courier New" w:cs="Courier New" w:hint="default"/>
      </w:rPr>
    </w:lvl>
    <w:lvl w:ilvl="2" w:tplc="04090005">
      <w:start w:val="1"/>
      <w:numFmt w:val="bullet"/>
      <w:lvlText w:val=""/>
      <w:lvlJc w:val="left"/>
      <w:pPr>
        <w:ind w:left="3360" w:hanging="360"/>
      </w:pPr>
      <w:rPr>
        <w:rFonts w:ascii="Wingdings" w:hAnsi="Wingdings" w:hint="default"/>
      </w:rPr>
    </w:lvl>
    <w:lvl w:ilvl="3" w:tplc="04090001">
      <w:start w:val="1"/>
      <w:numFmt w:val="bullet"/>
      <w:lvlText w:val=""/>
      <w:lvlJc w:val="left"/>
      <w:pPr>
        <w:ind w:left="4080" w:hanging="360"/>
      </w:pPr>
      <w:rPr>
        <w:rFonts w:ascii="Symbol" w:hAnsi="Symbol" w:hint="default"/>
      </w:rPr>
    </w:lvl>
    <w:lvl w:ilvl="4" w:tplc="04090003">
      <w:start w:val="1"/>
      <w:numFmt w:val="bullet"/>
      <w:lvlText w:val="o"/>
      <w:lvlJc w:val="left"/>
      <w:pPr>
        <w:ind w:left="4800" w:hanging="360"/>
      </w:pPr>
      <w:rPr>
        <w:rFonts w:ascii="Courier New" w:hAnsi="Courier New" w:cs="Courier New" w:hint="default"/>
      </w:rPr>
    </w:lvl>
    <w:lvl w:ilvl="5" w:tplc="04090005">
      <w:start w:val="1"/>
      <w:numFmt w:val="bullet"/>
      <w:lvlText w:val=""/>
      <w:lvlJc w:val="left"/>
      <w:pPr>
        <w:ind w:left="5520" w:hanging="360"/>
      </w:pPr>
      <w:rPr>
        <w:rFonts w:ascii="Wingdings" w:hAnsi="Wingdings" w:hint="default"/>
      </w:rPr>
    </w:lvl>
    <w:lvl w:ilvl="6" w:tplc="04090001">
      <w:start w:val="1"/>
      <w:numFmt w:val="bullet"/>
      <w:lvlText w:val=""/>
      <w:lvlJc w:val="left"/>
      <w:pPr>
        <w:ind w:left="6240" w:hanging="360"/>
      </w:pPr>
      <w:rPr>
        <w:rFonts w:ascii="Symbol" w:hAnsi="Symbol" w:hint="default"/>
      </w:rPr>
    </w:lvl>
    <w:lvl w:ilvl="7" w:tplc="04090003">
      <w:start w:val="1"/>
      <w:numFmt w:val="bullet"/>
      <w:lvlText w:val="o"/>
      <w:lvlJc w:val="left"/>
      <w:pPr>
        <w:ind w:left="6960" w:hanging="360"/>
      </w:pPr>
      <w:rPr>
        <w:rFonts w:ascii="Courier New" w:hAnsi="Courier New" w:cs="Courier New" w:hint="default"/>
      </w:rPr>
    </w:lvl>
    <w:lvl w:ilvl="8" w:tplc="04090005">
      <w:start w:val="1"/>
      <w:numFmt w:val="bullet"/>
      <w:lvlText w:val=""/>
      <w:lvlJc w:val="left"/>
      <w:pPr>
        <w:ind w:left="7680" w:hanging="360"/>
      </w:pPr>
      <w:rPr>
        <w:rFonts w:ascii="Wingdings" w:hAnsi="Wingdings" w:hint="default"/>
      </w:r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C7"/>
    <w:rsid w:val="00004336"/>
    <w:rsid w:val="00007B4B"/>
    <w:rsid w:val="0002449F"/>
    <w:rsid w:val="00024F22"/>
    <w:rsid w:val="00026697"/>
    <w:rsid w:val="00036A04"/>
    <w:rsid w:val="00036EF6"/>
    <w:rsid w:val="000431E6"/>
    <w:rsid w:val="00045C18"/>
    <w:rsid w:val="00051BCC"/>
    <w:rsid w:val="000573A9"/>
    <w:rsid w:val="00057A15"/>
    <w:rsid w:val="00062AB4"/>
    <w:rsid w:val="00064163"/>
    <w:rsid w:val="00067E37"/>
    <w:rsid w:val="000764B9"/>
    <w:rsid w:val="00093C4B"/>
    <w:rsid w:val="0009550D"/>
    <w:rsid w:val="000A5267"/>
    <w:rsid w:val="000B0457"/>
    <w:rsid w:val="000B135D"/>
    <w:rsid w:val="000B37C3"/>
    <w:rsid w:val="000B5C0B"/>
    <w:rsid w:val="000C2F0E"/>
    <w:rsid w:val="000C4C9D"/>
    <w:rsid w:val="000C7467"/>
    <w:rsid w:val="000D1672"/>
    <w:rsid w:val="000D2264"/>
    <w:rsid w:val="000F4A2E"/>
    <w:rsid w:val="000F549A"/>
    <w:rsid w:val="001004FC"/>
    <w:rsid w:val="0010127E"/>
    <w:rsid w:val="00101D72"/>
    <w:rsid w:val="00111F34"/>
    <w:rsid w:val="00115327"/>
    <w:rsid w:val="001231AE"/>
    <w:rsid w:val="001441BB"/>
    <w:rsid w:val="00145E9E"/>
    <w:rsid w:val="00151572"/>
    <w:rsid w:val="001525FC"/>
    <w:rsid w:val="001543F6"/>
    <w:rsid w:val="00165A29"/>
    <w:rsid w:val="001670E6"/>
    <w:rsid w:val="001670FF"/>
    <w:rsid w:val="00174B27"/>
    <w:rsid w:val="00177B22"/>
    <w:rsid w:val="00177E6C"/>
    <w:rsid w:val="001809A4"/>
    <w:rsid w:val="00190BCB"/>
    <w:rsid w:val="00193FFA"/>
    <w:rsid w:val="001A0E1D"/>
    <w:rsid w:val="001A15E7"/>
    <w:rsid w:val="001A1A15"/>
    <w:rsid w:val="001A2656"/>
    <w:rsid w:val="001A34B0"/>
    <w:rsid w:val="001A6772"/>
    <w:rsid w:val="001A6A84"/>
    <w:rsid w:val="001B39E3"/>
    <w:rsid w:val="001C139A"/>
    <w:rsid w:val="001D0705"/>
    <w:rsid w:val="001D3394"/>
    <w:rsid w:val="001D69AB"/>
    <w:rsid w:val="001F5C05"/>
    <w:rsid w:val="002044CA"/>
    <w:rsid w:val="0020651C"/>
    <w:rsid w:val="00206A1B"/>
    <w:rsid w:val="002109C8"/>
    <w:rsid w:val="00210AB1"/>
    <w:rsid w:val="002123F0"/>
    <w:rsid w:val="0022021B"/>
    <w:rsid w:val="00223AA1"/>
    <w:rsid w:val="00225282"/>
    <w:rsid w:val="00231020"/>
    <w:rsid w:val="00240F18"/>
    <w:rsid w:val="00242C1F"/>
    <w:rsid w:val="00243391"/>
    <w:rsid w:val="00251D9C"/>
    <w:rsid w:val="002537AF"/>
    <w:rsid w:val="00257A6A"/>
    <w:rsid w:val="002611CE"/>
    <w:rsid w:val="00267864"/>
    <w:rsid w:val="00270FFA"/>
    <w:rsid w:val="00271413"/>
    <w:rsid w:val="0027213A"/>
    <w:rsid w:val="002825F8"/>
    <w:rsid w:val="00291EF2"/>
    <w:rsid w:val="00292636"/>
    <w:rsid w:val="00292BEC"/>
    <w:rsid w:val="00294D83"/>
    <w:rsid w:val="002A79F8"/>
    <w:rsid w:val="002B0A80"/>
    <w:rsid w:val="002B24B4"/>
    <w:rsid w:val="002B318C"/>
    <w:rsid w:val="002B434C"/>
    <w:rsid w:val="002C243C"/>
    <w:rsid w:val="002C40C1"/>
    <w:rsid w:val="002C4492"/>
    <w:rsid w:val="002D4650"/>
    <w:rsid w:val="002E22D1"/>
    <w:rsid w:val="002E5580"/>
    <w:rsid w:val="002E7BB1"/>
    <w:rsid w:val="002F40B6"/>
    <w:rsid w:val="002F5E37"/>
    <w:rsid w:val="00300F21"/>
    <w:rsid w:val="00300F3D"/>
    <w:rsid w:val="003023EF"/>
    <w:rsid w:val="00303180"/>
    <w:rsid w:val="00305B3E"/>
    <w:rsid w:val="003070B8"/>
    <w:rsid w:val="00310938"/>
    <w:rsid w:val="003156CB"/>
    <w:rsid w:val="003236F8"/>
    <w:rsid w:val="003238A1"/>
    <w:rsid w:val="00325B99"/>
    <w:rsid w:val="00337712"/>
    <w:rsid w:val="003405C8"/>
    <w:rsid w:val="003414F3"/>
    <w:rsid w:val="00345B45"/>
    <w:rsid w:val="00346399"/>
    <w:rsid w:val="00350828"/>
    <w:rsid w:val="00365942"/>
    <w:rsid w:val="003806ED"/>
    <w:rsid w:val="0038352A"/>
    <w:rsid w:val="0039161C"/>
    <w:rsid w:val="00392081"/>
    <w:rsid w:val="003A534E"/>
    <w:rsid w:val="003A6265"/>
    <w:rsid w:val="003B1BA0"/>
    <w:rsid w:val="003B2C13"/>
    <w:rsid w:val="003B4404"/>
    <w:rsid w:val="003B78C0"/>
    <w:rsid w:val="003C158A"/>
    <w:rsid w:val="003C4440"/>
    <w:rsid w:val="003C4551"/>
    <w:rsid w:val="003C4EF6"/>
    <w:rsid w:val="003D55D7"/>
    <w:rsid w:val="003D5D94"/>
    <w:rsid w:val="003E3A83"/>
    <w:rsid w:val="003E42F5"/>
    <w:rsid w:val="003E4CB5"/>
    <w:rsid w:val="003E78B7"/>
    <w:rsid w:val="003F03C7"/>
    <w:rsid w:val="003F2901"/>
    <w:rsid w:val="003F5069"/>
    <w:rsid w:val="00403CCD"/>
    <w:rsid w:val="00416D59"/>
    <w:rsid w:val="0042350E"/>
    <w:rsid w:val="00435C77"/>
    <w:rsid w:val="0045423B"/>
    <w:rsid w:val="00461F95"/>
    <w:rsid w:val="0046416D"/>
    <w:rsid w:val="0047157C"/>
    <w:rsid w:val="00473FED"/>
    <w:rsid w:val="00475A4B"/>
    <w:rsid w:val="00484E5E"/>
    <w:rsid w:val="00495C70"/>
    <w:rsid w:val="004A1509"/>
    <w:rsid w:val="004A5D8C"/>
    <w:rsid w:val="004B0B56"/>
    <w:rsid w:val="004C01DF"/>
    <w:rsid w:val="004C1AD1"/>
    <w:rsid w:val="004C32AF"/>
    <w:rsid w:val="004D235C"/>
    <w:rsid w:val="004D238C"/>
    <w:rsid w:val="004E6EF6"/>
    <w:rsid w:val="004F0D06"/>
    <w:rsid w:val="004F3E31"/>
    <w:rsid w:val="00502B82"/>
    <w:rsid w:val="00510261"/>
    <w:rsid w:val="00525105"/>
    <w:rsid w:val="00530942"/>
    <w:rsid w:val="00542491"/>
    <w:rsid w:val="00543D7E"/>
    <w:rsid w:val="00544BAD"/>
    <w:rsid w:val="0054747D"/>
    <w:rsid w:val="00550AE0"/>
    <w:rsid w:val="00552149"/>
    <w:rsid w:val="00552D76"/>
    <w:rsid w:val="00557C7B"/>
    <w:rsid w:val="005625DF"/>
    <w:rsid w:val="005778F7"/>
    <w:rsid w:val="00585385"/>
    <w:rsid w:val="0058730D"/>
    <w:rsid w:val="00591BA2"/>
    <w:rsid w:val="005A0E0A"/>
    <w:rsid w:val="005A7556"/>
    <w:rsid w:val="005B0ECD"/>
    <w:rsid w:val="005B2B09"/>
    <w:rsid w:val="005B5394"/>
    <w:rsid w:val="005B5F10"/>
    <w:rsid w:val="005C118F"/>
    <w:rsid w:val="005C3FBA"/>
    <w:rsid w:val="005C412A"/>
    <w:rsid w:val="005C69F9"/>
    <w:rsid w:val="005C70C7"/>
    <w:rsid w:val="005D2654"/>
    <w:rsid w:val="005D33B8"/>
    <w:rsid w:val="005D346C"/>
    <w:rsid w:val="005E616C"/>
    <w:rsid w:val="005F22A4"/>
    <w:rsid w:val="00600047"/>
    <w:rsid w:val="006122A6"/>
    <w:rsid w:val="00616ED7"/>
    <w:rsid w:val="00617D29"/>
    <w:rsid w:val="00620D84"/>
    <w:rsid w:val="006378B9"/>
    <w:rsid w:val="0064016D"/>
    <w:rsid w:val="00641CEB"/>
    <w:rsid w:val="00642E04"/>
    <w:rsid w:val="006455E9"/>
    <w:rsid w:val="00645C00"/>
    <w:rsid w:val="00645CC4"/>
    <w:rsid w:val="00655FBA"/>
    <w:rsid w:val="00656477"/>
    <w:rsid w:val="00656672"/>
    <w:rsid w:val="00657140"/>
    <w:rsid w:val="0066104B"/>
    <w:rsid w:val="0066243B"/>
    <w:rsid w:val="00663D3E"/>
    <w:rsid w:val="006661D2"/>
    <w:rsid w:val="00671800"/>
    <w:rsid w:val="006800F5"/>
    <w:rsid w:val="006801A1"/>
    <w:rsid w:val="00680DCA"/>
    <w:rsid w:val="00680F85"/>
    <w:rsid w:val="00683C92"/>
    <w:rsid w:val="0069625B"/>
    <w:rsid w:val="006A3835"/>
    <w:rsid w:val="006B0D68"/>
    <w:rsid w:val="006B4B61"/>
    <w:rsid w:val="006C7145"/>
    <w:rsid w:val="006D15AE"/>
    <w:rsid w:val="006D2AC4"/>
    <w:rsid w:val="006D4F67"/>
    <w:rsid w:val="006D7C38"/>
    <w:rsid w:val="006D7EE6"/>
    <w:rsid w:val="006E2DAD"/>
    <w:rsid w:val="006E4793"/>
    <w:rsid w:val="006F0A46"/>
    <w:rsid w:val="006F51A1"/>
    <w:rsid w:val="006F5C0D"/>
    <w:rsid w:val="006F7A07"/>
    <w:rsid w:val="00701FF9"/>
    <w:rsid w:val="00704ECF"/>
    <w:rsid w:val="0070563F"/>
    <w:rsid w:val="00715D5A"/>
    <w:rsid w:val="0072273F"/>
    <w:rsid w:val="00731E93"/>
    <w:rsid w:val="00732328"/>
    <w:rsid w:val="00732884"/>
    <w:rsid w:val="00732965"/>
    <w:rsid w:val="00745074"/>
    <w:rsid w:val="007454BA"/>
    <w:rsid w:val="00745DF0"/>
    <w:rsid w:val="007465D8"/>
    <w:rsid w:val="00763E50"/>
    <w:rsid w:val="00773F75"/>
    <w:rsid w:val="00774DEA"/>
    <w:rsid w:val="00795809"/>
    <w:rsid w:val="007A08BC"/>
    <w:rsid w:val="007A2AF5"/>
    <w:rsid w:val="007A2B8A"/>
    <w:rsid w:val="007A2DC7"/>
    <w:rsid w:val="007A7416"/>
    <w:rsid w:val="007A7CBF"/>
    <w:rsid w:val="007B1BA6"/>
    <w:rsid w:val="007B5A08"/>
    <w:rsid w:val="007B7E42"/>
    <w:rsid w:val="007C25E7"/>
    <w:rsid w:val="007C2EFB"/>
    <w:rsid w:val="007C69C6"/>
    <w:rsid w:val="007D46A7"/>
    <w:rsid w:val="007D56BA"/>
    <w:rsid w:val="007E2C48"/>
    <w:rsid w:val="007E312B"/>
    <w:rsid w:val="007E3624"/>
    <w:rsid w:val="007F1935"/>
    <w:rsid w:val="007F4C80"/>
    <w:rsid w:val="007F4C93"/>
    <w:rsid w:val="00810D95"/>
    <w:rsid w:val="00822E69"/>
    <w:rsid w:val="00832DC6"/>
    <w:rsid w:val="008346B4"/>
    <w:rsid w:val="008356CA"/>
    <w:rsid w:val="00836150"/>
    <w:rsid w:val="008409D1"/>
    <w:rsid w:val="00844D65"/>
    <w:rsid w:val="00867A8D"/>
    <w:rsid w:val="00874430"/>
    <w:rsid w:val="008747D9"/>
    <w:rsid w:val="00890EB7"/>
    <w:rsid w:val="008922D4"/>
    <w:rsid w:val="00893FC8"/>
    <w:rsid w:val="008A495F"/>
    <w:rsid w:val="008A6257"/>
    <w:rsid w:val="008B4369"/>
    <w:rsid w:val="008B4CBE"/>
    <w:rsid w:val="008B7D3F"/>
    <w:rsid w:val="008C0953"/>
    <w:rsid w:val="008C32BD"/>
    <w:rsid w:val="008C4B30"/>
    <w:rsid w:val="008C4C74"/>
    <w:rsid w:val="008D003D"/>
    <w:rsid w:val="008D51DF"/>
    <w:rsid w:val="008E14D5"/>
    <w:rsid w:val="008E18B7"/>
    <w:rsid w:val="008E7C50"/>
    <w:rsid w:val="008F23F8"/>
    <w:rsid w:val="00901BEC"/>
    <w:rsid w:val="0090419A"/>
    <w:rsid w:val="00907152"/>
    <w:rsid w:val="00917661"/>
    <w:rsid w:val="0091795F"/>
    <w:rsid w:val="009209E7"/>
    <w:rsid w:val="0093209F"/>
    <w:rsid w:val="0093381B"/>
    <w:rsid w:val="00935A9C"/>
    <w:rsid w:val="00936BBC"/>
    <w:rsid w:val="00942C2A"/>
    <w:rsid w:val="00960581"/>
    <w:rsid w:val="0096521A"/>
    <w:rsid w:val="00976EA1"/>
    <w:rsid w:val="00980B25"/>
    <w:rsid w:val="00980FBC"/>
    <w:rsid w:val="00987C5B"/>
    <w:rsid w:val="00987FA7"/>
    <w:rsid w:val="009902C4"/>
    <w:rsid w:val="00992D49"/>
    <w:rsid w:val="0099366C"/>
    <w:rsid w:val="00994F34"/>
    <w:rsid w:val="009A78B3"/>
    <w:rsid w:val="009B61C8"/>
    <w:rsid w:val="009C71D8"/>
    <w:rsid w:val="009C7648"/>
    <w:rsid w:val="009E0173"/>
    <w:rsid w:val="009E152C"/>
    <w:rsid w:val="009E19DD"/>
    <w:rsid w:val="009E3A20"/>
    <w:rsid w:val="009F04D3"/>
    <w:rsid w:val="009F2478"/>
    <w:rsid w:val="009F2F7B"/>
    <w:rsid w:val="009F6D9F"/>
    <w:rsid w:val="00A005F4"/>
    <w:rsid w:val="00A2551E"/>
    <w:rsid w:val="00A32EDE"/>
    <w:rsid w:val="00A33950"/>
    <w:rsid w:val="00A52A8F"/>
    <w:rsid w:val="00A551CA"/>
    <w:rsid w:val="00A5635E"/>
    <w:rsid w:val="00A77E03"/>
    <w:rsid w:val="00A82215"/>
    <w:rsid w:val="00A84E37"/>
    <w:rsid w:val="00A85DA6"/>
    <w:rsid w:val="00A86DB2"/>
    <w:rsid w:val="00A9306B"/>
    <w:rsid w:val="00A94FE9"/>
    <w:rsid w:val="00A950A8"/>
    <w:rsid w:val="00A97347"/>
    <w:rsid w:val="00AA0445"/>
    <w:rsid w:val="00AA3FF5"/>
    <w:rsid w:val="00AA6CF0"/>
    <w:rsid w:val="00AA7FD3"/>
    <w:rsid w:val="00AC6115"/>
    <w:rsid w:val="00AD46A2"/>
    <w:rsid w:val="00AD575B"/>
    <w:rsid w:val="00AD7DB3"/>
    <w:rsid w:val="00AE6D1B"/>
    <w:rsid w:val="00AF2F52"/>
    <w:rsid w:val="00AF37C8"/>
    <w:rsid w:val="00B0150A"/>
    <w:rsid w:val="00B02184"/>
    <w:rsid w:val="00B12F93"/>
    <w:rsid w:val="00B13F4E"/>
    <w:rsid w:val="00B143AF"/>
    <w:rsid w:val="00B242CF"/>
    <w:rsid w:val="00B34D74"/>
    <w:rsid w:val="00B466C9"/>
    <w:rsid w:val="00B50F53"/>
    <w:rsid w:val="00B55B1C"/>
    <w:rsid w:val="00B57DC2"/>
    <w:rsid w:val="00B6386B"/>
    <w:rsid w:val="00B641CD"/>
    <w:rsid w:val="00B80893"/>
    <w:rsid w:val="00B846CD"/>
    <w:rsid w:val="00B8595F"/>
    <w:rsid w:val="00B90545"/>
    <w:rsid w:val="00B92636"/>
    <w:rsid w:val="00B93130"/>
    <w:rsid w:val="00B942E7"/>
    <w:rsid w:val="00BA2636"/>
    <w:rsid w:val="00BA35EC"/>
    <w:rsid w:val="00BA60F2"/>
    <w:rsid w:val="00BB23FF"/>
    <w:rsid w:val="00BC0CC8"/>
    <w:rsid w:val="00BC36D8"/>
    <w:rsid w:val="00BC5D88"/>
    <w:rsid w:val="00BE3189"/>
    <w:rsid w:val="00BF0F4A"/>
    <w:rsid w:val="00BF1948"/>
    <w:rsid w:val="00BF231F"/>
    <w:rsid w:val="00BF2383"/>
    <w:rsid w:val="00C039D3"/>
    <w:rsid w:val="00C0588A"/>
    <w:rsid w:val="00C16853"/>
    <w:rsid w:val="00C25834"/>
    <w:rsid w:val="00C33C0A"/>
    <w:rsid w:val="00C35842"/>
    <w:rsid w:val="00C36747"/>
    <w:rsid w:val="00C40180"/>
    <w:rsid w:val="00C41BEF"/>
    <w:rsid w:val="00C52D01"/>
    <w:rsid w:val="00C56A95"/>
    <w:rsid w:val="00C61979"/>
    <w:rsid w:val="00C62B76"/>
    <w:rsid w:val="00C62DBE"/>
    <w:rsid w:val="00C77E7E"/>
    <w:rsid w:val="00C85D40"/>
    <w:rsid w:val="00C94E26"/>
    <w:rsid w:val="00C9736D"/>
    <w:rsid w:val="00CA0DA3"/>
    <w:rsid w:val="00CA103A"/>
    <w:rsid w:val="00CB0E8E"/>
    <w:rsid w:val="00CB1068"/>
    <w:rsid w:val="00CB17C5"/>
    <w:rsid w:val="00CB2E3D"/>
    <w:rsid w:val="00CB58B3"/>
    <w:rsid w:val="00CC2975"/>
    <w:rsid w:val="00CC415B"/>
    <w:rsid w:val="00CD5A59"/>
    <w:rsid w:val="00CD6C87"/>
    <w:rsid w:val="00CE6082"/>
    <w:rsid w:val="00D000F9"/>
    <w:rsid w:val="00D00906"/>
    <w:rsid w:val="00D01124"/>
    <w:rsid w:val="00D022FD"/>
    <w:rsid w:val="00D05FCB"/>
    <w:rsid w:val="00D064A0"/>
    <w:rsid w:val="00D10595"/>
    <w:rsid w:val="00D14B31"/>
    <w:rsid w:val="00D16B71"/>
    <w:rsid w:val="00D16FB4"/>
    <w:rsid w:val="00D21DE1"/>
    <w:rsid w:val="00D43793"/>
    <w:rsid w:val="00D452B0"/>
    <w:rsid w:val="00D45556"/>
    <w:rsid w:val="00D456F6"/>
    <w:rsid w:val="00D473E0"/>
    <w:rsid w:val="00D6181C"/>
    <w:rsid w:val="00D632BD"/>
    <w:rsid w:val="00D67009"/>
    <w:rsid w:val="00D708B1"/>
    <w:rsid w:val="00D73963"/>
    <w:rsid w:val="00D73E55"/>
    <w:rsid w:val="00D771ED"/>
    <w:rsid w:val="00D81D12"/>
    <w:rsid w:val="00D821C0"/>
    <w:rsid w:val="00D8388B"/>
    <w:rsid w:val="00D900EB"/>
    <w:rsid w:val="00D90513"/>
    <w:rsid w:val="00D93046"/>
    <w:rsid w:val="00D94348"/>
    <w:rsid w:val="00DA08B3"/>
    <w:rsid w:val="00DA107E"/>
    <w:rsid w:val="00DA16A5"/>
    <w:rsid w:val="00DB219C"/>
    <w:rsid w:val="00DB22D0"/>
    <w:rsid w:val="00DB26C4"/>
    <w:rsid w:val="00DC0311"/>
    <w:rsid w:val="00DC6B52"/>
    <w:rsid w:val="00DD5D4D"/>
    <w:rsid w:val="00DE33A4"/>
    <w:rsid w:val="00DE3CBA"/>
    <w:rsid w:val="00DF1139"/>
    <w:rsid w:val="00DF37BE"/>
    <w:rsid w:val="00DF3F28"/>
    <w:rsid w:val="00E0063D"/>
    <w:rsid w:val="00E00707"/>
    <w:rsid w:val="00E00915"/>
    <w:rsid w:val="00E03D62"/>
    <w:rsid w:val="00E06316"/>
    <w:rsid w:val="00E07AEC"/>
    <w:rsid w:val="00E12688"/>
    <w:rsid w:val="00E13EB8"/>
    <w:rsid w:val="00E14AF7"/>
    <w:rsid w:val="00E173B1"/>
    <w:rsid w:val="00E20076"/>
    <w:rsid w:val="00E228CC"/>
    <w:rsid w:val="00E303C7"/>
    <w:rsid w:val="00E30FB7"/>
    <w:rsid w:val="00E31209"/>
    <w:rsid w:val="00E321A6"/>
    <w:rsid w:val="00E35576"/>
    <w:rsid w:val="00E43EE2"/>
    <w:rsid w:val="00E45C5A"/>
    <w:rsid w:val="00E541F5"/>
    <w:rsid w:val="00E548FA"/>
    <w:rsid w:val="00E623A7"/>
    <w:rsid w:val="00E678D1"/>
    <w:rsid w:val="00E74108"/>
    <w:rsid w:val="00E80981"/>
    <w:rsid w:val="00E81710"/>
    <w:rsid w:val="00E839A2"/>
    <w:rsid w:val="00E86D63"/>
    <w:rsid w:val="00E90A49"/>
    <w:rsid w:val="00E90AED"/>
    <w:rsid w:val="00E90EBB"/>
    <w:rsid w:val="00E95449"/>
    <w:rsid w:val="00E97042"/>
    <w:rsid w:val="00EA4AFF"/>
    <w:rsid w:val="00EA57AB"/>
    <w:rsid w:val="00EA639D"/>
    <w:rsid w:val="00EB2781"/>
    <w:rsid w:val="00EB4DBD"/>
    <w:rsid w:val="00EB7A2F"/>
    <w:rsid w:val="00EC2694"/>
    <w:rsid w:val="00EC61F6"/>
    <w:rsid w:val="00EC69C1"/>
    <w:rsid w:val="00ED3687"/>
    <w:rsid w:val="00EE0924"/>
    <w:rsid w:val="00EF0F5E"/>
    <w:rsid w:val="00EF364A"/>
    <w:rsid w:val="00F00921"/>
    <w:rsid w:val="00F02A83"/>
    <w:rsid w:val="00F03ADE"/>
    <w:rsid w:val="00F13136"/>
    <w:rsid w:val="00F14515"/>
    <w:rsid w:val="00F14AB9"/>
    <w:rsid w:val="00F2170D"/>
    <w:rsid w:val="00F31830"/>
    <w:rsid w:val="00F340C1"/>
    <w:rsid w:val="00F41CEE"/>
    <w:rsid w:val="00F440AB"/>
    <w:rsid w:val="00F46888"/>
    <w:rsid w:val="00F57339"/>
    <w:rsid w:val="00F62B7F"/>
    <w:rsid w:val="00F647CC"/>
    <w:rsid w:val="00F753DF"/>
    <w:rsid w:val="00F75440"/>
    <w:rsid w:val="00F76C92"/>
    <w:rsid w:val="00F82866"/>
    <w:rsid w:val="00F85255"/>
    <w:rsid w:val="00F85F27"/>
    <w:rsid w:val="00F86955"/>
    <w:rsid w:val="00F9133D"/>
    <w:rsid w:val="00FA06CB"/>
    <w:rsid w:val="00FA4838"/>
    <w:rsid w:val="00FA4FD6"/>
    <w:rsid w:val="00FB2837"/>
    <w:rsid w:val="00FB4BFD"/>
    <w:rsid w:val="00FC232C"/>
    <w:rsid w:val="00FC40F9"/>
    <w:rsid w:val="00FD2570"/>
    <w:rsid w:val="00FD3174"/>
    <w:rsid w:val="00FD32DC"/>
    <w:rsid w:val="00FE506A"/>
    <w:rsid w:val="00FF0D6B"/>
    <w:rsid w:val="00FF3E6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C8286F"/>
  <w15:docId w15:val="{0384341C-6F2C-4BD7-BB36-AABDA2F86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51E"/>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7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03C7"/>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1670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F03C7"/>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F03C7"/>
    <w:rPr>
      <w:rFonts w:ascii="Times New Roman" w:eastAsia="Times New Roman" w:hAnsi="Times New Roman" w:cs="Arial"/>
      <w:b/>
      <w:bCs/>
      <w:iCs/>
      <w:sz w:val="24"/>
      <w:szCs w:val="28"/>
      <w:lang w:eastAsia="ru-RU"/>
    </w:rPr>
  </w:style>
  <w:style w:type="character" w:customStyle="1" w:styleId="40">
    <w:name w:val="Заголовок 4 Знак"/>
    <w:basedOn w:val="a0"/>
    <w:link w:val="4"/>
    <w:rsid w:val="003F03C7"/>
    <w:rPr>
      <w:rFonts w:ascii="Times New Roman" w:eastAsia="Times New Roman" w:hAnsi="Times New Roman" w:cs="Times New Roman"/>
      <w:b/>
      <w:i/>
      <w:sz w:val="24"/>
      <w:szCs w:val="20"/>
      <w:lang w:eastAsia="ru-RU"/>
    </w:rPr>
  </w:style>
  <w:style w:type="paragraph" w:styleId="a3">
    <w:name w:val="footer"/>
    <w:basedOn w:val="a"/>
    <w:link w:val="a4"/>
    <w:uiPriority w:val="99"/>
    <w:rsid w:val="003F03C7"/>
    <w:pPr>
      <w:tabs>
        <w:tab w:val="center" w:pos="4677"/>
        <w:tab w:val="right" w:pos="9355"/>
      </w:tabs>
    </w:pPr>
  </w:style>
  <w:style w:type="character" w:customStyle="1" w:styleId="a4">
    <w:name w:val="Нижний колонтитул Знак"/>
    <w:basedOn w:val="a0"/>
    <w:link w:val="a3"/>
    <w:uiPriority w:val="99"/>
    <w:rsid w:val="003F03C7"/>
    <w:rPr>
      <w:rFonts w:ascii="Times New Roman" w:eastAsia="Times New Roman" w:hAnsi="Times New Roman" w:cs="Times New Roman"/>
      <w:sz w:val="24"/>
      <w:szCs w:val="24"/>
      <w:lang w:eastAsia="ru-RU"/>
    </w:rPr>
  </w:style>
  <w:style w:type="character" w:styleId="a5">
    <w:name w:val="page number"/>
    <w:basedOn w:val="a0"/>
    <w:rsid w:val="003F03C7"/>
  </w:style>
  <w:style w:type="paragraph" w:customStyle="1" w:styleId="a6">
    <w:name w:val="Мой"/>
    <w:basedOn w:val="a"/>
    <w:rsid w:val="003F03C7"/>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ist Paragraph,lp1,List Paragraph1,Bullet List,FooterText,numbered,Абзац списка2,Абзац с отступом,Абзац списка4,Абзац списка8,Heading1,Раздел,References"/>
    <w:basedOn w:val="a"/>
    <w:link w:val="a8"/>
    <w:uiPriority w:val="34"/>
    <w:qFormat/>
    <w:rsid w:val="003F03C7"/>
    <w:pPr>
      <w:spacing w:after="200"/>
      <w:ind w:left="720"/>
      <w:contextualSpacing/>
    </w:pPr>
    <w:rPr>
      <w:rFonts w:eastAsia="Calibri"/>
      <w:szCs w:val="22"/>
      <w:lang w:eastAsia="en-US"/>
    </w:rPr>
  </w:style>
  <w:style w:type="table" w:styleId="a9">
    <w:name w:val="Table Grid"/>
    <w:basedOn w:val="a1"/>
    <w:uiPriority w:val="59"/>
    <w:qFormat/>
    <w:rsid w:val="003F0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3F03C7"/>
    <w:pPr>
      <w:spacing w:after="120"/>
    </w:pPr>
  </w:style>
  <w:style w:type="character" w:customStyle="1" w:styleId="ab">
    <w:name w:val="Основной текст Знак"/>
    <w:basedOn w:val="a0"/>
    <w:link w:val="aa"/>
    <w:rsid w:val="003F03C7"/>
    <w:rPr>
      <w:rFonts w:ascii="Times New Roman" w:eastAsia="Times New Roman" w:hAnsi="Times New Roman" w:cs="Times New Roman"/>
      <w:sz w:val="24"/>
      <w:szCs w:val="24"/>
      <w:lang w:eastAsia="ru-RU"/>
    </w:rPr>
  </w:style>
  <w:style w:type="paragraph" w:styleId="ac">
    <w:name w:val="header"/>
    <w:basedOn w:val="a"/>
    <w:link w:val="ad"/>
    <w:uiPriority w:val="99"/>
    <w:rsid w:val="003F03C7"/>
    <w:pPr>
      <w:tabs>
        <w:tab w:val="center" w:pos="4153"/>
        <w:tab w:val="right" w:pos="8306"/>
      </w:tabs>
    </w:pPr>
    <w:rPr>
      <w:sz w:val="20"/>
      <w:szCs w:val="20"/>
    </w:rPr>
  </w:style>
  <w:style w:type="character" w:customStyle="1" w:styleId="ad">
    <w:name w:val="Верхний колонтитул Знак"/>
    <w:basedOn w:val="a0"/>
    <w:link w:val="ac"/>
    <w:uiPriority w:val="99"/>
    <w:rsid w:val="003F03C7"/>
    <w:rPr>
      <w:rFonts w:ascii="Times New Roman" w:eastAsia="Times New Roman" w:hAnsi="Times New Roman" w:cs="Times New Roman"/>
      <w:sz w:val="20"/>
      <w:szCs w:val="20"/>
      <w:lang w:eastAsia="ru-RU"/>
    </w:rPr>
  </w:style>
  <w:style w:type="paragraph" w:styleId="ae">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Обычный (Web) Знак Знак Знак Знак,Знак Знак3, Знак4"/>
    <w:basedOn w:val="a"/>
    <w:link w:val="af"/>
    <w:uiPriority w:val="99"/>
    <w:qFormat/>
    <w:rsid w:val="003F03C7"/>
    <w:pPr>
      <w:autoSpaceDE w:val="0"/>
      <w:autoSpaceDN w:val="0"/>
      <w:spacing w:before="100" w:after="100"/>
      <w:ind w:left="150" w:right="75"/>
    </w:pPr>
    <w:rPr>
      <w:rFonts w:ascii="Tahoma" w:hAnsi="Tahoma"/>
      <w:sz w:val="18"/>
      <w:szCs w:val="20"/>
    </w:rPr>
  </w:style>
  <w:style w:type="paragraph" w:styleId="af0">
    <w:name w:val="No Spacing"/>
    <w:aliases w:val="Нумерация,ARSH_N,для писем,для приказов,мелкий,мой рабочий,Обя,Интервалсыз,1Без интервала,норма,Айгерим,No Spacing1,Без интервала11,No Spacing,ТекстОтчета,Алия,свой,14 TNR,МОЙ СТИЛЬ,Без интеБез интервала,Без интервала111,Без интервала1"/>
    <w:link w:val="af1"/>
    <w:uiPriority w:val="1"/>
    <w:qFormat/>
    <w:rsid w:val="003F03C7"/>
    <w:pPr>
      <w:spacing w:after="0"/>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ist Paragraph Знак,lp1 Знак,List Paragraph1 Знак,Bullet List Знак,FooterText Знак,numbered Знак,Абзац списка2 Знак"/>
    <w:link w:val="a7"/>
    <w:uiPriority w:val="34"/>
    <w:rsid w:val="003F03C7"/>
    <w:rPr>
      <w:rFonts w:ascii="Times New Roman" w:eastAsia="Calibri" w:hAnsi="Times New Roman" w:cs="Times New Roman"/>
      <w:sz w:val="24"/>
    </w:rPr>
  </w:style>
  <w:style w:type="character" w:customStyle="1" w:styleId="FontStyle51">
    <w:name w:val="Font Style51"/>
    <w:uiPriority w:val="99"/>
    <w:rsid w:val="003F03C7"/>
    <w:rPr>
      <w:rFonts w:ascii="Times New Roman" w:hAnsi="Times New Roman" w:cs="Times New Roman" w:hint="default"/>
      <w:sz w:val="26"/>
      <w:szCs w:val="26"/>
    </w:rPr>
  </w:style>
  <w:style w:type="paragraph" w:customStyle="1" w:styleId="11">
    <w:name w:val="Абзац списка1"/>
    <w:basedOn w:val="a"/>
    <w:rsid w:val="003F03C7"/>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3F03C7"/>
    <w:pPr>
      <w:widowControl w:val="0"/>
      <w:autoSpaceDE w:val="0"/>
      <w:autoSpaceDN w:val="0"/>
      <w:spacing w:line="240" w:lineRule="auto"/>
      <w:ind w:left="235" w:firstLine="0"/>
      <w:jc w:val="left"/>
      <w:outlineLvl w:val="2"/>
    </w:pPr>
    <w:rPr>
      <w:b/>
      <w:bCs/>
      <w:lang w:val="en-US" w:eastAsia="en-US"/>
    </w:rPr>
  </w:style>
  <w:style w:type="paragraph" w:styleId="af2">
    <w:name w:val="Balloon Text"/>
    <w:basedOn w:val="a"/>
    <w:link w:val="af3"/>
    <w:uiPriority w:val="99"/>
    <w:semiHidden/>
    <w:unhideWhenUsed/>
    <w:rsid w:val="005D33B8"/>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D33B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670FF"/>
    <w:rPr>
      <w:rFonts w:asciiTheme="majorHAnsi" w:eastAsiaTheme="majorEastAsia" w:hAnsiTheme="majorHAnsi" w:cstheme="majorBidi"/>
      <w:b/>
      <w:bCs/>
      <w:color w:val="4F81BD" w:themeColor="accent1"/>
      <w:sz w:val="24"/>
      <w:szCs w:val="24"/>
      <w:lang w:eastAsia="ru-RU"/>
    </w:rPr>
  </w:style>
  <w:style w:type="paragraph" w:customStyle="1" w:styleId="Default">
    <w:name w:val="Default"/>
    <w:basedOn w:val="a"/>
    <w:rsid w:val="001670FF"/>
    <w:pPr>
      <w:autoSpaceDE w:val="0"/>
      <w:autoSpaceDN w:val="0"/>
      <w:spacing w:line="240" w:lineRule="auto"/>
      <w:ind w:firstLine="0"/>
      <w:jc w:val="left"/>
    </w:pPr>
    <w:rPr>
      <w:rFonts w:eastAsiaTheme="minorHAnsi"/>
      <w:color w:val="000000"/>
    </w:rPr>
  </w:style>
  <w:style w:type="character" w:styleId="af4">
    <w:name w:val="Hyperlink"/>
    <w:basedOn w:val="a0"/>
    <w:uiPriority w:val="99"/>
    <w:unhideWhenUsed/>
    <w:qFormat/>
    <w:rsid w:val="001670FF"/>
    <w:rPr>
      <w:color w:val="0000FF"/>
      <w:u w:val="single"/>
    </w:rPr>
  </w:style>
  <w:style w:type="character" w:styleId="af5">
    <w:name w:val="Emphasis"/>
    <w:basedOn w:val="a0"/>
    <w:uiPriority w:val="20"/>
    <w:qFormat/>
    <w:rsid w:val="001670FF"/>
    <w:rPr>
      <w:i/>
      <w:iCs/>
    </w:rPr>
  </w:style>
  <w:style w:type="character" w:customStyle="1" w:styleId="10">
    <w:name w:val="Заголовок 1 Знак"/>
    <w:basedOn w:val="a0"/>
    <w:link w:val="1"/>
    <w:uiPriority w:val="9"/>
    <w:rsid w:val="001670FF"/>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
    <w:uiPriority w:val="1"/>
    <w:qFormat/>
    <w:rsid w:val="00B02184"/>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007B4B"/>
    <w:rPr>
      <w:rFonts w:ascii="Times New Roman" w:hAnsi="Times New Roman"/>
      <w:sz w:val="22"/>
    </w:rPr>
  </w:style>
  <w:style w:type="character" w:customStyle="1" w:styleId="extended-textfull">
    <w:name w:val="extended-text__full"/>
    <w:basedOn w:val="a0"/>
    <w:rsid w:val="00300F3D"/>
  </w:style>
  <w:style w:type="character" w:customStyle="1" w:styleId="af1">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No Spacing Знак,ТекстОтчета Знак"/>
    <w:link w:val="af0"/>
    <w:uiPriority w:val="1"/>
    <w:qFormat/>
    <w:locked/>
    <w:rsid w:val="00300F3D"/>
    <w:rPr>
      <w:rFonts w:ascii="Times New Roman" w:eastAsia="Times New Roman" w:hAnsi="Times New Roman" w:cs="Times New Roman"/>
      <w:sz w:val="24"/>
      <w:szCs w:val="24"/>
      <w:lang w:eastAsia="ru-RU"/>
    </w:rPr>
  </w:style>
  <w:style w:type="character" w:styleId="af6">
    <w:name w:val="Strong"/>
    <w:basedOn w:val="a0"/>
    <w:uiPriority w:val="22"/>
    <w:qFormat/>
    <w:rsid w:val="00300F3D"/>
    <w:rPr>
      <w:b/>
      <w:bCs/>
    </w:rPr>
  </w:style>
  <w:style w:type="character" w:customStyle="1" w:styleId="apple-style-span">
    <w:name w:val="apple-style-span"/>
    <w:qFormat/>
    <w:rsid w:val="00D21DE1"/>
  </w:style>
  <w:style w:type="character" w:customStyle="1" w:styleId="af">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ак4 Знак,Знак Знак3 Знак"/>
    <w:link w:val="ae"/>
    <w:uiPriority w:val="99"/>
    <w:locked/>
    <w:rsid w:val="00B92636"/>
    <w:rPr>
      <w:rFonts w:ascii="Tahoma" w:eastAsia="Times New Roman" w:hAnsi="Tahoma" w:cs="Times New Roman"/>
      <w:sz w:val="18"/>
      <w:szCs w:val="20"/>
      <w:lang w:eastAsia="ru-RU"/>
    </w:rPr>
  </w:style>
  <w:style w:type="paragraph" w:customStyle="1" w:styleId="p1">
    <w:name w:val="p1"/>
    <w:basedOn w:val="a"/>
    <w:rsid w:val="008747D9"/>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8747D9"/>
    <w:rPr>
      <w:rFonts w:ascii="Helvetica Neue" w:hAnsi="Helvetica Neue" w:hint="default"/>
      <w:b/>
      <w:bCs/>
      <w:i w:val="0"/>
      <w:iCs w:val="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439">
      <w:bodyDiv w:val="1"/>
      <w:marLeft w:val="0"/>
      <w:marRight w:val="0"/>
      <w:marTop w:val="0"/>
      <w:marBottom w:val="0"/>
      <w:divBdr>
        <w:top w:val="none" w:sz="0" w:space="0" w:color="auto"/>
        <w:left w:val="none" w:sz="0" w:space="0" w:color="auto"/>
        <w:bottom w:val="none" w:sz="0" w:space="0" w:color="auto"/>
        <w:right w:val="none" w:sz="0" w:space="0" w:color="auto"/>
      </w:divBdr>
      <w:divsChild>
        <w:div w:id="332536457">
          <w:marLeft w:val="0"/>
          <w:marRight w:val="0"/>
          <w:marTop w:val="0"/>
          <w:marBottom w:val="0"/>
          <w:divBdr>
            <w:top w:val="none" w:sz="0" w:space="0" w:color="auto"/>
            <w:left w:val="none" w:sz="0" w:space="0" w:color="auto"/>
            <w:bottom w:val="none" w:sz="0" w:space="0" w:color="auto"/>
            <w:right w:val="none" w:sz="0" w:space="0" w:color="auto"/>
          </w:divBdr>
          <w:divsChild>
            <w:div w:id="1424644403">
              <w:marLeft w:val="0"/>
              <w:marRight w:val="0"/>
              <w:marTop w:val="0"/>
              <w:marBottom w:val="0"/>
              <w:divBdr>
                <w:top w:val="none" w:sz="0" w:space="0" w:color="auto"/>
                <w:left w:val="none" w:sz="0" w:space="0" w:color="auto"/>
                <w:bottom w:val="none" w:sz="0" w:space="0" w:color="auto"/>
                <w:right w:val="none" w:sz="0" w:space="0" w:color="auto"/>
              </w:divBdr>
              <w:divsChild>
                <w:div w:id="187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984">
      <w:bodyDiv w:val="1"/>
      <w:marLeft w:val="0"/>
      <w:marRight w:val="0"/>
      <w:marTop w:val="0"/>
      <w:marBottom w:val="0"/>
      <w:divBdr>
        <w:top w:val="none" w:sz="0" w:space="0" w:color="auto"/>
        <w:left w:val="none" w:sz="0" w:space="0" w:color="auto"/>
        <w:bottom w:val="none" w:sz="0" w:space="0" w:color="auto"/>
        <w:right w:val="none" w:sz="0" w:space="0" w:color="auto"/>
      </w:divBdr>
      <w:divsChild>
        <w:div w:id="666833838">
          <w:marLeft w:val="0"/>
          <w:marRight w:val="0"/>
          <w:marTop w:val="0"/>
          <w:marBottom w:val="0"/>
          <w:divBdr>
            <w:top w:val="none" w:sz="0" w:space="0" w:color="auto"/>
            <w:left w:val="none" w:sz="0" w:space="0" w:color="auto"/>
            <w:bottom w:val="none" w:sz="0" w:space="0" w:color="auto"/>
            <w:right w:val="none" w:sz="0" w:space="0" w:color="auto"/>
          </w:divBdr>
          <w:divsChild>
            <w:div w:id="1154763282">
              <w:marLeft w:val="0"/>
              <w:marRight w:val="0"/>
              <w:marTop w:val="0"/>
              <w:marBottom w:val="0"/>
              <w:divBdr>
                <w:top w:val="none" w:sz="0" w:space="0" w:color="auto"/>
                <w:left w:val="none" w:sz="0" w:space="0" w:color="auto"/>
                <w:bottom w:val="none" w:sz="0" w:space="0" w:color="auto"/>
                <w:right w:val="none" w:sz="0" w:space="0" w:color="auto"/>
              </w:divBdr>
              <w:divsChild>
                <w:div w:id="136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014">
      <w:bodyDiv w:val="1"/>
      <w:marLeft w:val="0"/>
      <w:marRight w:val="0"/>
      <w:marTop w:val="0"/>
      <w:marBottom w:val="0"/>
      <w:divBdr>
        <w:top w:val="none" w:sz="0" w:space="0" w:color="auto"/>
        <w:left w:val="none" w:sz="0" w:space="0" w:color="auto"/>
        <w:bottom w:val="none" w:sz="0" w:space="0" w:color="auto"/>
        <w:right w:val="none" w:sz="0" w:space="0" w:color="auto"/>
      </w:divBdr>
    </w:div>
    <w:div w:id="220941802">
      <w:bodyDiv w:val="1"/>
      <w:marLeft w:val="0"/>
      <w:marRight w:val="0"/>
      <w:marTop w:val="0"/>
      <w:marBottom w:val="0"/>
      <w:divBdr>
        <w:top w:val="none" w:sz="0" w:space="0" w:color="auto"/>
        <w:left w:val="none" w:sz="0" w:space="0" w:color="auto"/>
        <w:bottom w:val="none" w:sz="0" w:space="0" w:color="auto"/>
        <w:right w:val="none" w:sz="0" w:space="0" w:color="auto"/>
      </w:divBdr>
    </w:div>
    <w:div w:id="250704013">
      <w:bodyDiv w:val="1"/>
      <w:marLeft w:val="0"/>
      <w:marRight w:val="0"/>
      <w:marTop w:val="0"/>
      <w:marBottom w:val="0"/>
      <w:divBdr>
        <w:top w:val="none" w:sz="0" w:space="0" w:color="auto"/>
        <w:left w:val="none" w:sz="0" w:space="0" w:color="auto"/>
        <w:bottom w:val="none" w:sz="0" w:space="0" w:color="auto"/>
        <w:right w:val="none" w:sz="0" w:space="0" w:color="auto"/>
      </w:divBdr>
      <w:divsChild>
        <w:div w:id="1479541250">
          <w:marLeft w:val="0"/>
          <w:marRight w:val="0"/>
          <w:marTop w:val="0"/>
          <w:marBottom w:val="0"/>
          <w:divBdr>
            <w:top w:val="none" w:sz="0" w:space="0" w:color="auto"/>
            <w:left w:val="none" w:sz="0" w:space="0" w:color="auto"/>
            <w:bottom w:val="none" w:sz="0" w:space="0" w:color="auto"/>
            <w:right w:val="none" w:sz="0" w:space="0" w:color="auto"/>
          </w:divBdr>
          <w:divsChild>
            <w:div w:id="1457530174">
              <w:marLeft w:val="0"/>
              <w:marRight w:val="0"/>
              <w:marTop w:val="0"/>
              <w:marBottom w:val="0"/>
              <w:divBdr>
                <w:top w:val="none" w:sz="0" w:space="0" w:color="auto"/>
                <w:left w:val="none" w:sz="0" w:space="0" w:color="auto"/>
                <w:bottom w:val="none" w:sz="0" w:space="0" w:color="auto"/>
                <w:right w:val="none" w:sz="0" w:space="0" w:color="auto"/>
              </w:divBdr>
              <w:divsChild>
                <w:div w:id="3137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48200">
      <w:bodyDiv w:val="1"/>
      <w:marLeft w:val="0"/>
      <w:marRight w:val="0"/>
      <w:marTop w:val="0"/>
      <w:marBottom w:val="0"/>
      <w:divBdr>
        <w:top w:val="none" w:sz="0" w:space="0" w:color="auto"/>
        <w:left w:val="none" w:sz="0" w:space="0" w:color="auto"/>
        <w:bottom w:val="none" w:sz="0" w:space="0" w:color="auto"/>
        <w:right w:val="none" w:sz="0" w:space="0" w:color="auto"/>
      </w:divBdr>
    </w:div>
    <w:div w:id="718213587">
      <w:bodyDiv w:val="1"/>
      <w:marLeft w:val="0"/>
      <w:marRight w:val="0"/>
      <w:marTop w:val="0"/>
      <w:marBottom w:val="0"/>
      <w:divBdr>
        <w:top w:val="none" w:sz="0" w:space="0" w:color="auto"/>
        <w:left w:val="none" w:sz="0" w:space="0" w:color="auto"/>
        <w:bottom w:val="none" w:sz="0" w:space="0" w:color="auto"/>
        <w:right w:val="none" w:sz="0" w:space="0" w:color="auto"/>
      </w:divBdr>
    </w:div>
    <w:div w:id="870342392">
      <w:bodyDiv w:val="1"/>
      <w:marLeft w:val="0"/>
      <w:marRight w:val="0"/>
      <w:marTop w:val="0"/>
      <w:marBottom w:val="0"/>
      <w:divBdr>
        <w:top w:val="none" w:sz="0" w:space="0" w:color="auto"/>
        <w:left w:val="none" w:sz="0" w:space="0" w:color="auto"/>
        <w:bottom w:val="none" w:sz="0" w:space="0" w:color="auto"/>
        <w:right w:val="none" w:sz="0" w:space="0" w:color="auto"/>
      </w:divBdr>
    </w:div>
    <w:div w:id="890071455">
      <w:bodyDiv w:val="1"/>
      <w:marLeft w:val="0"/>
      <w:marRight w:val="0"/>
      <w:marTop w:val="0"/>
      <w:marBottom w:val="0"/>
      <w:divBdr>
        <w:top w:val="none" w:sz="0" w:space="0" w:color="auto"/>
        <w:left w:val="none" w:sz="0" w:space="0" w:color="auto"/>
        <w:bottom w:val="none" w:sz="0" w:space="0" w:color="auto"/>
        <w:right w:val="none" w:sz="0" w:space="0" w:color="auto"/>
      </w:divBdr>
      <w:divsChild>
        <w:div w:id="826750474">
          <w:marLeft w:val="0"/>
          <w:marRight w:val="0"/>
          <w:marTop w:val="0"/>
          <w:marBottom w:val="0"/>
          <w:divBdr>
            <w:top w:val="none" w:sz="0" w:space="0" w:color="auto"/>
            <w:left w:val="none" w:sz="0" w:space="0" w:color="auto"/>
            <w:bottom w:val="none" w:sz="0" w:space="0" w:color="auto"/>
            <w:right w:val="none" w:sz="0" w:space="0" w:color="auto"/>
          </w:divBdr>
          <w:divsChild>
            <w:div w:id="1821268786">
              <w:marLeft w:val="0"/>
              <w:marRight w:val="0"/>
              <w:marTop w:val="0"/>
              <w:marBottom w:val="0"/>
              <w:divBdr>
                <w:top w:val="none" w:sz="0" w:space="0" w:color="auto"/>
                <w:left w:val="none" w:sz="0" w:space="0" w:color="auto"/>
                <w:bottom w:val="none" w:sz="0" w:space="0" w:color="auto"/>
                <w:right w:val="none" w:sz="0" w:space="0" w:color="auto"/>
              </w:divBdr>
              <w:divsChild>
                <w:div w:id="1082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2829">
      <w:bodyDiv w:val="1"/>
      <w:marLeft w:val="0"/>
      <w:marRight w:val="0"/>
      <w:marTop w:val="0"/>
      <w:marBottom w:val="0"/>
      <w:divBdr>
        <w:top w:val="none" w:sz="0" w:space="0" w:color="auto"/>
        <w:left w:val="none" w:sz="0" w:space="0" w:color="auto"/>
        <w:bottom w:val="none" w:sz="0" w:space="0" w:color="auto"/>
        <w:right w:val="none" w:sz="0" w:space="0" w:color="auto"/>
      </w:divBdr>
    </w:div>
    <w:div w:id="11932987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907">
          <w:marLeft w:val="0"/>
          <w:marRight w:val="0"/>
          <w:marTop w:val="0"/>
          <w:marBottom w:val="0"/>
          <w:divBdr>
            <w:top w:val="none" w:sz="0" w:space="0" w:color="auto"/>
            <w:left w:val="none" w:sz="0" w:space="0" w:color="auto"/>
            <w:bottom w:val="none" w:sz="0" w:space="0" w:color="auto"/>
            <w:right w:val="none" w:sz="0" w:space="0" w:color="auto"/>
          </w:divBdr>
          <w:divsChild>
            <w:div w:id="2059010277">
              <w:marLeft w:val="0"/>
              <w:marRight w:val="0"/>
              <w:marTop w:val="0"/>
              <w:marBottom w:val="0"/>
              <w:divBdr>
                <w:top w:val="none" w:sz="0" w:space="0" w:color="auto"/>
                <w:left w:val="none" w:sz="0" w:space="0" w:color="auto"/>
                <w:bottom w:val="none" w:sz="0" w:space="0" w:color="auto"/>
                <w:right w:val="none" w:sz="0" w:space="0" w:color="auto"/>
              </w:divBdr>
              <w:divsChild>
                <w:div w:id="81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9653">
      <w:bodyDiv w:val="1"/>
      <w:marLeft w:val="0"/>
      <w:marRight w:val="0"/>
      <w:marTop w:val="0"/>
      <w:marBottom w:val="0"/>
      <w:divBdr>
        <w:top w:val="none" w:sz="0" w:space="0" w:color="auto"/>
        <w:left w:val="none" w:sz="0" w:space="0" w:color="auto"/>
        <w:bottom w:val="none" w:sz="0" w:space="0" w:color="auto"/>
        <w:right w:val="none" w:sz="0" w:space="0" w:color="auto"/>
      </w:divBdr>
    </w:div>
    <w:div w:id="1343971695">
      <w:bodyDiv w:val="1"/>
      <w:marLeft w:val="0"/>
      <w:marRight w:val="0"/>
      <w:marTop w:val="0"/>
      <w:marBottom w:val="0"/>
      <w:divBdr>
        <w:top w:val="none" w:sz="0" w:space="0" w:color="auto"/>
        <w:left w:val="none" w:sz="0" w:space="0" w:color="auto"/>
        <w:bottom w:val="none" w:sz="0" w:space="0" w:color="auto"/>
        <w:right w:val="none" w:sz="0" w:space="0" w:color="auto"/>
      </w:divBdr>
      <w:divsChild>
        <w:div w:id="634530322">
          <w:marLeft w:val="0"/>
          <w:marRight w:val="0"/>
          <w:marTop w:val="0"/>
          <w:marBottom w:val="0"/>
          <w:divBdr>
            <w:top w:val="none" w:sz="0" w:space="0" w:color="auto"/>
            <w:left w:val="none" w:sz="0" w:space="0" w:color="auto"/>
            <w:bottom w:val="none" w:sz="0" w:space="0" w:color="auto"/>
            <w:right w:val="none" w:sz="0" w:space="0" w:color="auto"/>
          </w:divBdr>
        </w:div>
        <w:div w:id="2023317322">
          <w:marLeft w:val="0"/>
          <w:marRight w:val="0"/>
          <w:marTop w:val="0"/>
          <w:marBottom w:val="0"/>
          <w:divBdr>
            <w:top w:val="none" w:sz="0" w:space="0" w:color="auto"/>
            <w:left w:val="none" w:sz="0" w:space="0" w:color="auto"/>
            <w:bottom w:val="none" w:sz="0" w:space="0" w:color="auto"/>
            <w:right w:val="none" w:sz="0" w:space="0" w:color="auto"/>
          </w:divBdr>
        </w:div>
        <w:div w:id="1211304541">
          <w:marLeft w:val="0"/>
          <w:marRight w:val="0"/>
          <w:marTop w:val="0"/>
          <w:marBottom w:val="0"/>
          <w:divBdr>
            <w:top w:val="none" w:sz="0" w:space="0" w:color="auto"/>
            <w:left w:val="none" w:sz="0" w:space="0" w:color="auto"/>
            <w:bottom w:val="none" w:sz="0" w:space="0" w:color="auto"/>
            <w:right w:val="none" w:sz="0" w:space="0" w:color="auto"/>
          </w:divBdr>
        </w:div>
        <w:div w:id="391193045">
          <w:marLeft w:val="0"/>
          <w:marRight w:val="0"/>
          <w:marTop w:val="0"/>
          <w:marBottom w:val="0"/>
          <w:divBdr>
            <w:top w:val="none" w:sz="0" w:space="0" w:color="auto"/>
            <w:left w:val="none" w:sz="0" w:space="0" w:color="auto"/>
            <w:bottom w:val="none" w:sz="0" w:space="0" w:color="auto"/>
            <w:right w:val="none" w:sz="0" w:space="0" w:color="auto"/>
          </w:divBdr>
        </w:div>
        <w:div w:id="1880118657">
          <w:marLeft w:val="0"/>
          <w:marRight w:val="0"/>
          <w:marTop w:val="0"/>
          <w:marBottom w:val="0"/>
          <w:divBdr>
            <w:top w:val="none" w:sz="0" w:space="0" w:color="auto"/>
            <w:left w:val="none" w:sz="0" w:space="0" w:color="auto"/>
            <w:bottom w:val="none" w:sz="0" w:space="0" w:color="auto"/>
            <w:right w:val="none" w:sz="0" w:space="0" w:color="auto"/>
          </w:divBdr>
        </w:div>
        <w:div w:id="1324774502">
          <w:marLeft w:val="0"/>
          <w:marRight w:val="0"/>
          <w:marTop w:val="0"/>
          <w:marBottom w:val="0"/>
          <w:divBdr>
            <w:top w:val="none" w:sz="0" w:space="0" w:color="auto"/>
            <w:left w:val="none" w:sz="0" w:space="0" w:color="auto"/>
            <w:bottom w:val="none" w:sz="0" w:space="0" w:color="auto"/>
            <w:right w:val="none" w:sz="0" w:space="0" w:color="auto"/>
          </w:divBdr>
        </w:div>
        <w:div w:id="716243754">
          <w:marLeft w:val="0"/>
          <w:marRight w:val="0"/>
          <w:marTop w:val="0"/>
          <w:marBottom w:val="0"/>
          <w:divBdr>
            <w:top w:val="none" w:sz="0" w:space="0" w:color="auto"/>
            <w:left w:val="none" w:sz="0" w:space="0" w:color="auto"/>
            <w:bottom w:val="none" w:sz="0" w:space="0" w:color="auto"/>
            <w:right w:val="none" w:sz="0" w:space="0" w:color="auto"/>
          </w:divBdr>
        </w:div>
        <w:div w:id="2082557728">
          <w:marLeft w:val="0"/>
          <w:marRight w:val="0"/>
          <w:marTop w:val="0"/>
          <w:marBottom w:val="0"/>
          <w:divBdr>
            <w:top w:val="none" w:sz="0" w:space="0" w:color="auto"/>
            <w:left w:val="none" w:sz="0" w:space="0" w:color="auto"/>
            <w:bottom w:val="none" w:sz="0" w:space="0" w:color="auto"/>
            <w:right w:val="none" w:sz="0" w:space="0" w:color="auto"/>
          </w:divBdr>
        </w:div>
        <w:div w:id="627054341">
          <w:marLeft w:val="0"/>
          <w:marRight w:val="0"/>
          <w:marTop w:val="0"/>
          <w:marBottom w:val="0"/>
          <w:divBdr>
            <w:top w:val="none" w:sz="0" w:space="0" w:color="auto"/>
            <w:left w:val="none" w:sz="0" w:space="0" w:color="auto"/>
            <w:bottom w:val="none" w:sz="0" w:space="0" w:color="auto"/>
            <w:right w:val="none" w:sz="0" w:space="0" w:color="auto"/>
          </w:divBdr>
        </w:div>
        <w:div w:id="712651806">
          <w:marLeft w:val="0"/>
          <w:marRight w:val="0"/>
          <w:marTop w:val="0"/>
          <w:marBottom w:val="0"/>
          <w:divBdr>
            <w:top w:val="none" w:sz="0" w:space="0" w:color="auto"/>
            <w:left w:val="none" w:sz="0" w:space="0" w:color="auto"/>
            <w:bottom w:val="none" w:sz="0" w:space="0" w:color="auto"/>
            <w:right w:val="none" w:sz="0" w:space="0" w:color="auto"/>
          </w:divBdr>
        </w:div>
        <w:div w:id="2081947791">
          <w:marLeft w:val="0"/>
          <w:marRight w:val="0"/>
          <w:marTop w:val="0"/>
          <w:marBottom w:val="0"/>
          <w:divBdr>
            <w:top w:val="none" w:sz="0" w:space="0" w:color="auto"/>
            <w:left w:val="none" w:sz="0" w:space="0" w:color="auto"/>
            <w:bottom w:val="none" w:sz="0" w:space="0" w:color="auto"/>
            <w:right w:val="none" w:sz="0" w:space="0" w:color="auto"/>
          </w:divBdr>
        </w:div>
        <w:div w:id="1845172227">
          <w:marLeft w:val="0"/>
          <w:marRight w:val="0"/>
          <w:marTop w:val="0"/>
          <w:marBottom w:val="0"/>
          <w:divBdr>
            <w:top w:val="none" w:sz="0" w:space="0" w:color="auto"/>
            <w:left w:val="none" w:sz="0" w:space="0" w:color="auto"/>
            <w:bottom w:val="none" w:sz="0" w:space="0" w:color="auto"/>
            <w:right w:val="none" w:sz="0" w:space="0" w:color="auto"/>
          </w:divBdr>
        </w:div>
        <w:div w:id="943849769">
          <w:marLeft w:val="0"/>
          <w:marRight w:val="0"/>
          <w:marTop w:val="0"/>
          <w:marBottom w:val="0"/>
          <w:divBdr>
            <w:top w:val="none" w:sz="0" w:space="0" w:color="auto"/>
            <w:left w:val="none" w:sz="0" w:space="0" w:color="auto"/>
            <w:bottom w:val="none" w:sz="0" w:space="0" w:color="auto"/>
            <w:right w:val="none" w:sz="0" w:space="0" w:color="auto"/>
          </w:divBdr>
        </w:div>
        <w:div w:id="424230889">
          <w:marLeft w:val="0"/>
          <w:marRight w:val="0"/>
          <w:marTop w:val="0"/>
          <w:marBottom w:val="0"/>
          <w:divBdr>
            <w:top w:val="none" w:sz="0" w:space="0" w:color="auto"/>
            <w:left w:val="none" w:sz="0" w:space="0" w:color="auto"/>
            <w:bottom w:val="none" w:sz="0" w:space="0" w:color="auto"/>
            <w:right w:val="none" w:sz="0" w:space="0" w:color="auto"/>
          </w:divBdr>
        </w:div>
        <w:div w:id="1891913976">
          <w:marLeft w:val="0"/>
          <w:marRight w:val="0"/>
          <w:marTop w:val="0"/>
          <w:marBottom w:val="0"/>
          <w:divBdr>
            <w:top w:val="none" w:sz="0" w:space="0" w:color="auto"/>
            <w:left w:val="none" w:sz="0" w:space="0" w:color="auto"/>
            <w:bottom w:val="none" w:sz="0" w:space="0" w:color="auto"/>
            <w:right w:val="none" w:sz="0" w:space="0" w:color="auto"/>
          </w:divBdr>
        </w:div>
        <w:div w:id="1285192759">
          <w:marLeft w:val="0"/>
          <w:marRight w:val="0"/>
          <w:marTop w:val="0"/>
          <w:marBottom w:val="0"/>
          <w:divBdr>
            <w:top w:val="none" w:sz="0" w:space="0" w:color="auto"/>
            <w:left w:val="none" w:sz="0" w:space="0" w:color="auto"/>
            <w:bottom w:val="none" w:sz="0" w:space="0" w:color="auto"/>
            <w:right w:val="none" w:sz="0" w:space="0" w:color="auto"/>
          </w:divBdr>
        </w:div>
        <w:div w:id="2113427296">
          <w:marLeft w:val="0"/>
          <w:marRight w:val="0"/>
          <w:marTop w:val="0"/>
          <w:marBottom w:val="0"/>
          <w:divBdr>
            <w:top w:val="none" w:sz="0" w:space="0" w:color="auto"/>
            <w:left w:val="none" w:sz="0" w:space="0" w:color="auto"/>
            <w:bottom w:val="none" w:sz="0" w:space="0" w:color="auto"/>
            <w:right w:val="none" w:sz="0" w:space="0" w:color="auto"/>
          </w:divBdr>
        </w:div>
        <w:div w:id="581647674">
          <w:marLeft w:val="0"/>
          <w:marRight w:val="0"/>
          <w:marTop w:val="0"/>
          <w:marBottom w:val="0"/>
          <w:divBdr>
            <w:top w:val="none" w:sz="0" w:space="0" w:color="auto"/>
            <w:left w:val="none" w:sz="0" w:space="0" w:color="auto"/>
            <w:bottom w:val="none" w:sz="0" w:space="0" w:color="auto"/>
            <w:right w:val="none" w:sz="0" w:space="0" w:color="auto"/>
          </w:divBdr>
        </w:div>
        <w:div w:id="93209266">
          <w:marLeft w:val="0"/>
          <w:marRight w:val="0"/>
          <w:marTop w:val="0"/>
          <w:marBottom w:val="0"/>
          <w:divBdr>
            <w:top w:val="none" w:sz="0" w:space="0" w:color="auto"/>
            <w:left w:val="none" w:sz="0" w:space="0" w:color="auto"/>
            <w:bottom w:val="none" w:sz="0" w:space="0" w:color="auto"/>
            <w:right w:val="none" w:sz="0" w:space="0" w:color="auto"/>
          </w:divBdr>
        </w:div>
        <w:div w:id="892083675">
          <w:marLeft w:val="0"/>
          <w:marRight w:val="0"/>
          <w:marTop w:val="0"/>
          <w:marBottom w:val="0"/>
          <w:divBdr>
            <w:top w:val="none" w:sz="0" w:space="0" w:color="auto"/>
            <w:left w:val="none" w:sz="0" w:space="0" w:color="auto"/>
            <w:bottom w:val="none" w:sz="0" w:space="0" w:color="auto"/>
            <w:right w:val="none" w:sz="0" w:space="0" w:color="auto"/>
          </w:divBdr>
        </w:div>
        <w:div w:id="1749377952">
          <w:marLeft w:val="0"/>
          <w:marRight w:val="0"/>
          <w:marTop w:val="0"/>
          <w:marBottom w:val="0"/>
          <w:divBdr>
            <w:top w:val="none" w:sz="0" w:space="0" w:color="auto"/>
            <w:left w:val="none" w:sz="0" w:space="0" w:color="auto"/>
            <w:bottom w:val="none" w:sz="0" w:space="0" w:color="auto"/>
            <w:right w:val="none" w:sz="0" w:space="0" w:color="auto"/>
          </w:divBdr>
        </w:div>
        <w:div w:id="538511889">
          <w:marLeft w:val="0"/>
          <w:marRight w:val="0"/>
          <w:marTop w:val="0"/>
          <w:marBottom w:val="0"/>
          <w:divBdr>
            <w:top w:val="none" w:sz="0" w:space="0" w:color="auto"/>
            <w:left w:val="none" w:sz="0" w:space="0" w:color="auto"/>
            <w:bottom w:val="none" w:sz="0" w:space="0" w:color="auto"/>
            <w:right w:val="none" w:sz="0" w:space="0" w:color="auto"/>
          </w:divBdr>
        </w:div>
        <w:div w:id="951743734">
          <w:marLeft w:val="0"/>
          <w:marRight w:val="0"/>
          <w:marTop w:val="0"/>
          <w:marBottom w:val="0"/>
          <w:divBdr>
            <w:top w:val="none" w:sz="0" w:space="0" w:color="auto"/>
            <w:left w:val="none" w:sz="0" w:space="0" w:color="auto"/>
            <w:bottom w:val="none" w:sz="0" w:space="0" w:color="auto"/>
            <w:right w:val="none" w:sz="0" w:space="0" w:color="auto"/>
          </w:divBdr>
        </w:div>
        <w:div w:id="909268978">
          <w:marLeft w:val="0"/>
          <w:marRight w:val="0"/>
          <w:marTop w:val="0"/>
          <w:marBottom w:val="0"/>
          <w:divBdr>
            <w:top w:val="none" w:sz="0" w:space="0" w:color="auto"/>
            <w:left w:val="none" w:sz="0" w:space="0" w:color="auto"/>
            <w:bottom w:val="none" w:sz="0" w:space="0" w:color="auto"/>
            <w:right w:val="none" w:sz="0" w:space="0" w:color="auto"/>
          </w:divBdr>
        </w:div>
        <w:div w:id="2076705441">
          <w:marLeft w:val="0"/>
          <w:marRight w:val="0"/>
          <w:marTop w:val="0"/>
          <w:marBottom w:val="0"/>
          <w:divBdr>
            <w:top w:val="none" w:sz="0" w:space="0" w:color="auto"/>
            <w:left w:val="none" w:sz="0" w:space="0" w:color="auto"/>
            <w:bottom w:val="none" w:sz="0" w:space="0" w:color="auto"/>
            <w:right w:val="none" w:sz="0" w:space="0" w:color="auto"/>
          </w:divBdr>
        </w:div>
      </w:divsChild>
    </w:div>
    <w:div w:id="138598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C498C-F3D0-4ED8-AC6D-5DD9040D1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Pages>
  <Words>4950</Words>
  <Characters>28217</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Certified Windows</dc:creator>
  <cp:lastModifiedBy>User</cp:lastModifiedBy>
  <cp:revision>8</cp:revision>
  <cp:lastPrinted>2024-05-14T18:18:00Z</cp:lastPrinted>
  <dcterms:created xsi:type="dcterms:W3CDTF">2024-06-23T12:02:00Z</dcterms:created>
  <dcterms:modified xsi:type="dcterms:W3CDTF">2024-07-09T11:18:00Z</dcterms:modified>
</cp:coreProperties>
</file>